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F55" w:rsidRPr="00C71F55" w:rsidRDefault="00C71F55">
      <w:pPr>
        <w:rPr>
          <w:b/>
        </w:rPr>
      </w:pPr>
      <w:r w:rsidRPr="00C71F55">
        <w:rPr>
          <w:b/>
        </w:rPr>
        <w:t xml:space="preserve"> CÁLCULO DA EXECUÇÃO ATUALIZADO</w:t>
      </w:r>
    </w:p>
    <w:tbl>
      <w:tblPr>
        <w:tblW w:w="4932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389"/>
      </w:tblGrid>
      <w:tr w:rsidR="00C71F55" w:rsidRPr="00C71F55" w:rsidTr="00C71F55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C71F55" w:rsidRPr="00C71F55" w:rsidRDefault="00C71F55" w:rsidP="00C7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71F55">
              <w:rPr>
                <w:rFonts w:ascii="Arial" w:eastAsia="Times New Roman" w:hAnsi="Arial" w:cs="Arial"/>
                <w:b/>
                <w:bCs/>
                <w:color w:val="FF0000"/>
                <w:sz w:val="27"/>
                <w:szCs w:val="27"/>
                <w:lang w:eastAsia="pt-BR"/>
              </w:rPr>
              <w:t xml:space="preserve">PLANILHA DE DÉBITOS JUDICIAIS </w:t>
            </w:r>
          </w:p>
        </w:tc>
      </w:tr>
      <w:tr w:rsidR="00C71F55" w:rsidRPr="00C71F55" w:rsidTr="00C71F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711"/>
            </w:tblGrid>
            <w:tr w:rsidR="00C71F55" w:rsidRPr="00C71F55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  <w:tr w:rsidR="00C71F55" w:rsidRPr="00C71F55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Data de atualização dos valores: novembro/2012</w:t>
                  </w:r>
                </w:p>
              </w:tc>
            </w:tr>
            <w:tr w:rsidR="00C71F55" w:rsidRPr="00C71F55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Indexador utilizado: IGP-M - (FGV)</w:t>
                  </w:r>
                </w:p>
              </w:tc>
            </w:tr>
            <w:tr w:rsidR="00C71F55" w:rsidRPr="00C71F55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Juros moratórios simples de 1,00% ao mês - a partir de 11/05/2012 </w:t>
                  </w:r>
                </w:p>
              </w:tc>
            </w:tr>
            <w:tr w:rsidR="00C71F55" w:rsidRPr="00C71F55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Acréscimo de 0,00% referente </w:t>
                  </w:r>
                  <w:proofErr w:type="gramStart"/>
                  <w:r w:rsidRPr="00C71F5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a</w:t>
                  </w:r>
                  <w:proofErr w:type="gramEnd"/>
                  <w:r w:rsidRPr="00C71F5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multa. </w:t>
                  </w:r>
                </w:p>
              </w:tc>
            </w:tr>
            <w:tr w:rsidR="00C71F55" w:rsidRPr="00C71F55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C71F55" w:rsidRPr="00C71F55" w:rsidRDefault="00C71F55" w:rsidP="00C71F5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27"/>
              <w:gridCol w:w="7162"/>
            </w:tblGrid>
            <w:tr w:rsidR="00C71F55" w:rsidRPr="00C71F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712470" cy="499745"/>
                        <wp:effectExtent l="19050" t="0" r="0" b="0"/>
                        <wp:docPr id="1" name="Imagem 1" descr="http://drcalc.net/imagens/atenca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rcalc.net/imagens/atenca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2470" cy="4997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C71F55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>O valor informado foi corrigido para o dia 01/10/2012, pois não existe índice cadastrado para a data final informada.</w:t>
                  </w:r>
                </w:p>
              </w:tc>
            </w:tr>
          </w:tbl>
          <w:p w:rsidR="00C71F55" w:rsidRPr="00C71F55" w:rsidRDefault="00C71F55" w:rsidP="00C7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07"/>
              <w:gridCol w:w="1021"/>
              <w:gridCol w:w="900"/>
              <w:gridCol w:w="777"/>
              <w:gridCol w:w="1105"/>
              <w:gridCol w:w="1635"/>
              <w:gridCol w:w="1172"/>
              <w:gridCol w:w="595"/>
              <w:gridCol w:w="777"/>
            </w:tblGrid>
            <w:tr w:rsidR="00C71F55" w:rsidRPr="00C71F55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COMPENSATÓRIOS </w:t>
                  </w: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</w:t>
                  </w: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MULTA</w:t>
                  </w: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</w:t>
                  </w:r>
                </w:p>
              </w:tc>
            </w:tr>
            <w:tr w:rsidR="00C71F55" w:rsidRPr="00C71F5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gramStart"/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11/05/2012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20.166,04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21.282,60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1.276,96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C71F55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22.559,56</w:t>
                  </w:r>
                </w:p>
              </w:tc>
            </w:tr>
          </w:tbl>
          <w:p w:rsidR="00C71F55" w:rsidRPr="00C71F55" w:rsidRDefault="00C71F55" w:rsidP="00C71F5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15"/>
              <w:gridCol w:w="15"/>
              <w:gridCol w:w="4520"/>
            </w:tblGrid>
            <w:tr w:rsidR="00C71F55" w:rsidRPr="00C71F55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C71F55" w:rsidRPr="00C71F5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spellStart"/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R$ 22.559,56</w:t>
                  </w:r>
                </w:p>
              </w:tc>
            </w:tr>
            <w:tr w:rsidR="00C71F55" w:rsidRPr="00C71F55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C71F55" w:rsidRPr="00C71F5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71F55" w:rsidRPr="00C71F55" w:rsidRDefault="00C71F55" w:rsidP="00C71F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71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R$ 22.559,56</w:t>
                  </w:r>
                </w:p>
              </w:tc>
            </w:tr>
          </w:tbl>
          <w:p w:rsidR="00C71F55" w:rsidRPr="00C71F55" w:rsidRDefault="00C71F55" w:rsidP="00C7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p w:rsidR="00C71F55" w:rsidRPr="00C71F55" w:rsidRDefault="00C71F55">
      <w:pPr>
        <w:rPr>
          <w:b/>
          <w:sz w:val="24"/>
          <w:szCs w:val="24"/>
        </w:rPr>
      </w:pPr>
      <w:r w:rsidRPr="00C71F55">
        <w:rPr>
          <w:b/>
          <w:sz w:val="24"/>
          <w:szCs w:val="24"/>
        </w:rPr>
        <w:t>VALOR DA EXECUÇÃO R$ 22.559,56 + 10% HONORÁRIS ADVOCATÍCIOS DADO EM ACÓRDÃO E NÃO POSTO EM EXECUÇÃO R$ 2.255,96 = R$ 24.815,52 + 10% MULTA ART. 475-J R$ 2.481,55 = R$ 27.297,07</w:t>
      </w:r>
    </w:p>
    <w:sectPr w:rsidR="00C71F55" w:rsidRPr="00C71F55" w:rsidSect="008D0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F55" w:rsidRDefault="00C71F55" w:rsidP="00927025">
      <w:pPr>
        <w:spacing w:after="0" w:line="240" w:lineRule="auto"/>
      </w:pPr>
      <w:r>
        <w:separator/>
      </w:r>
    </w:p>
  </w:endnote>
  <w:endnote w:type="continuationSeparator" w:id="0">
    <w:p w:rsidR="00C71F55" w:rsidRDefault="00C71F55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F55" w:rsidRDefault="00C71F55" w:rsidP="00927025">
      <w:pPr>
        <w:spacing w:after="0" w:line="240" w:lineRule="auto"/>
      </w:pPr>
      <w:r>
        <w:separator/>
      </w:r>
    </w:p>
  </w:footnote>
  <w:footnote w:type="continuationSeparator" w:id="0">
    <w:p w:rsidR="00C71F55" w:rsidRDefault="00C71F55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57744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1F55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  <w:style w:type="paragraph" w:styleId="Textodebalo">
    <w:name w:val="Balloon Text"/>
    <w:basedOn w:val="Normal"/>
    <w:link w:val="TextodebaloChar"/>
    <w:uiPriority w:val="99"/>
    <w:semiHidden/>
    <w:unhideWhenUsed/>
    <w:rsid w:val="00C71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1F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776</Characters>
  <Application>Microsoft Office Word</Application>
  <DocSecurity>0</DocSecurity>
  <Lines>6</Lines>
  <Paragraphs>1</Paragraphs>
  <ScaleCrop>false</ScaleCrop>
  <Company>JOAO BARBOSA ADVOGADOS ASSOCIADOS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2012-11-29T13:41:00Z</dcterms:created>
  <dcterms:modified xsi:type="dcterms:W3CDTF">2012-11-29T13:45:00Z</dcterms:modified>
</cp:coreProperties>
</file>