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C204FA" w:rsidTr="00C204FA">
        <w:trPr>
          <w:tblCellSpacing w:w="0" w:type="dxa"/>
        </w:trPr>
        <w:tc>
          <w:tcPr>
            <w:tcW w:w="0" w:type="auto"/>
            <w:vAlign w:val="center"/>
            <w:hideMark/>
          </w:tcPr>
          <w:p w:rsidR="00C204FA" w:rsidRDefault="00C204FA" w:rsidP="00824B66">
            <w:pPr>
              <w:spacing w:before="0" w:beforeAutospacing="0" w:after="0" w:afterAutospacing="0" w:line="276" w:lineRule="auto"/>
              <w:jc w:val="right"/>
              <w:rPr>
                <w:rFonts w:ascii="Verdana" w:eastAsia="Times New Roman" w:hAnsi="Verdana"/>
                <w:color w:val="666666"/>
                <w:sz w:val="15"/>
                <w:szCs w:val="15"/>
              </w:rPr>
            </w:pPr>
            <w:r>
              <w:rPr>
                <w:rFonts w:ascii="Verdana" w:hAnsi="Verdana"/>
                <w:color w:val="666666"/>
                <w:sz w:val="15"/>
                <w:szCs w:val="15"/>
              </w:rPr>
              <w:t>/ I</w:t>
            </w:r>
          </w:p>
          <w:p w:rsidR="00C204FA" w:rsidRDefault="00C204FA" w:rsidP="00824B66">
            <w:pPr>
              <w:spacing w:before="0" w:beforeAutospacing="0" w:after="0" w:afterAutospacing="0" w:line="276" w:lineRule="auto"/>
              <w:jc w:val="center"/>
              <w:rPr>
                <w:rFonts w:ascii="Verdana" w:hAnsi="Verdana"/>
                <w:color w:val="666666"/>
                <w:sz w:val="15"/>
                <w:szCs w:val="15"/>
              </w:rPr>
            </w:pPr>
            <w:r>
              <w:rPr>
                <w:rFonts w:ascii="Verdana" w:hAnsi="Verdana"/>
                <w:color w:val="666666"/>
                <w:sz w:val="15"/>
                <w:szCs w:val="15"/>
              </w:rPr>
              <w:t xml:space="preserve">                                                                                        </w:t>
            </w:r>
            <w:r w:rsidR="004E1376">
              <w:rPr>
                <w:rFonts w:ascii="Verdana" w:hAnsi="Verdana"/>
                <w:color w:val="666666"/>
                <w:sz w:val="15"/>
                <w:szCs w:val="15"/>
              </w:rPr>
              <w:t xml:space="preserve">                          382007</w:t>
            </w:r>
            <w:r>
              <w:rPr>
                <w:rFonts w:ascii="Verdana" w:hAnsi="Verdana"/>
                <w:color w:val="666666"/>
                <w:sz w:val="15"/>
                <w:szCs w:val="15"/>
              </w:rPr>
              <w:t xml:space="preserve"> / 2008-</w:t>
            </w:r>
            <w:r w:rsidR="004E1376">
              <w:rPr>
                <w:rFonts w:ascii="Verdana" w:hAnsi="Verdana"/>
                <w:color w:val="666666"/>
                <w:sz w:val="15"/>
                <w:szCs w:val="15"/>
              </w:rPr>
              <w:t>20528</w:t>
            </w:r>
          </w:p>
          <w:p w:rsidR="00C204FA" w:rsidRDefault="00C204FA" w:rsidP="00824B66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C204FA" w:rsidTr="00C204FA">
        <w:trPr>
          <w:tblCellSpacing w:w="0" w:type="dxa"/>
        </w:trPr>
        <w:tc>
          <w:tcPr>
            <w:tcW w:w="0" w:type="auto"/>
            <w:vAlign w:val="center"/>
            <w:hideMark/>
          </w:tcPr>
          <w:p w:rsidR="00C204FA" w:rsidRDefault="00C204FA" w:rsidP="00824B66">
            <w:pPr>
              <w:spacing w:before="0" w:beforeAutospacing="0" w:after="0" w:afterAutospacing="0" w:line="276" w:lineRule="auto"/>
              <w:contextualSpacing/>
              <w:rPr>
                <w:rFonts w:eastAsia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1" name="Imagem 1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4FA" w:rsidTr="00C204FA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C204FA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C204FA" w:rsidRDefault="00C204FA" w:rsidP="00824B66">
                  <w:pPr>
                    <w:pStyle w:val="texto"/>
                    <w:spacing w:before="0" w:beforeAutospacing="0" w:after="0" w:afterAutospacing="0" w:line="276" w:lineRule="auto"/>
                    <w:rPr>
                      <w:rFonts w:eastAsiaTheme="minorEastAsia"/>
                    </w:rPr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400" w:type="dxa"/>
                  <w:hideMark/>
                </w:tcPr>
                <w:p w:rsidR="00C204FA" w:rsidRDefault="00C204FA" w:rsidP="00824B66">
                  <w:pPr>
                    <w:pStyle w:val="texto"/>
                    <w:spacing w:before="0" w:beforeAutospacing="0" w:after="0" w:afterAutospacing="0" w:line="276" w:lineRule="auto"/>
                    <w:rPr>
                      <w:rFonts w:eastAsiaTheme="minorEastAsia"/>
                    </w:rPr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Evelyn I. Castillo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2400" w:type="dxa"/>
                  <w:hideMark/>
                </w:tcPr>
                <w:p w:rsidR="00C204FA" w:rsidRDefault="00C204FA" w:rsidP="00824B66">
                  <w:pPr>
                    <w:pStyle w:val="texto"/>
                    <w:spacing w:before="0" w:beforeAutospacing="0" w:after="0" w:afterAutospacing="0" w:line="276" w:lineRule="auto"/>
                    <w:rPr>
                      <w:rFonts w:eastAsiaTheme="minorEastAsia"/>
                    </w:rPr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4200" w:type="dxa"/>
                  <w:hideMark/>
                </w:tcPr>
                <w:p w:rsidR="00C204FA" w:rsidRDefault="00C204FA" w:rsidP="00824B66">
                  <w:pPr>
                    <w:pStyle w:val="texto"/>
                    <w:spacing w:before="0" w:beforeAutospacing="0" w:after="0" w:afterAutospacing="0" w:line="276" w:lineRule="auto"/>
                    <w:rPr>
                      <w:rFonts w:eastAsiaTheme="minorEastAsia"/>
                    </w:rPr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C204FA" w:rsidRDefault="00C204FA" w:rsidP="00824B66">
            <w:pPr>
              <w:spacing w:before="0" w:beforeAutospacing="0" w:after="0" w:afterAutospacing="0" w:line="276" w:lineRule="auto"/>
              <w:rPr>
                <w:rFonts w:asciiTheme="minorHAnsi" w:hAnsiTheme="minorHAnsi" w:cstheme="minorBidi"/>
              </w:rPr>
            </w:pPr>
          </w:p>
        </w:tc>
      </w:tr>
      <w:tr w:rsidR="00C204FA" w:rsidTr="00C204FA">
        <w:trPr>
          <w:tblCellSpacing w:w="0" w:type="dxa"/>
        </w:trPr>
        <w:tc>
          <w:tcPr>
            <w:tcW w:w="0" w:type="auto"/>
            <w:vAlign w:val="center"/>
            <w:hideMark/>
          </w:tcPr>
          <w:p w:rsidR="00C204FA" w:rsidRDefault="00C204FA" w:rsidP="00824B66">
            <w:pPr>
              <w:spacing w:before="0" w:beforeAutospacing="0" w:after="0" w:afterAutospacing="0" w:line="276" w:lineRule="auto"/>
              <w:contextualSpacing/>
              <w:rPr>
                <w:rFonts w:eastAsia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2" name="Imagem 2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04FA" w:rsidRDefault="00824B66" w:rsidP="00824B66">
      <w:pPr>
        <w:spacing w:before="0" w:beforeAutospacing="0" w:after="0" w:afterAutospacing="0"/>
        <w:ind w:right="-496"/>
        <w:jc w:val="both"/>
        <w:rPr>
          <w:rFonts w:ascii="Courier New" w:hAnsi="Courier New" w:cs="Courier New"/>
        </w:rPr>
      </w:pPr>
      <w:r w:rsidRPr="00CE4811">
        <w:rPr>
          <w:rFonts w:ascii="Courier New" w:hAnsi="Courier New" w:cs="Courier New"/>
          <w:b/>
        </w:rPr>
        <w:t xml:space="preserve">EXMO SR. DR. JUIZ DE DIREITO </w:t>
      </w:r>
      <w:r w:rsidRPr="00373C3B">
        <w:rPr>
          <w:rFonts w:ascii="Courier New" w:hAnsi="Courier New" w:cs="Courier New"/>
          <w:b/>
        </w:rPr>
        <w:t>DA 5ª VARA CÍVEL DA COMARCA DE GOIANIA / GO</w:t>
      </w:r>
    </w:p>
    <w:p w:rsidR="00C204FA" w:rsidRDefault="00C204FA" w:rsidP="00C204FA">
      <w:pPr>
        <w:ind w:right="-496"/>
        <w:jc w:val="both"/>
        <w:rPr>
          <w:rFonts w:ascii="Courier New" w:hAnsi="Courier New" w:cs="Courier New"/>
        </w:rPr>
      </w:pPr>
    </w:p>
    <w:p w:rsidR="00C204FA" w:rsidRDefault="00C204FA" w:rsidP="00824B66">
      <w:pPr>
        <w:pStyle w:val="Ttulo2"/>
        <w:ind w:right="-496"/>
        <w:contextualSpacing/>
        <w:rPr>
          <w:rFonts w:ascii="Courier New" w:hAnsi="Courier New" w:cs="Courier New"/>
          <w:bCs/>
          <w:sz w:val="24"/>
          <w:szCs w:val="24"/>
          <w:u w:val="none"/>
        </w:rPr>
      </w:pPr>
      <w:r>
        <w:rPr>
          <w:rFonts w:ascii="Courier New" w:hAnsi="Courier New" w:cs="Courier New"/>
          <w:sz w:val="24"/>
          <w:szCs w:val="24"/>
          <w:u w:val="none"/>
        </w:rPr>
        <w:t xml:space="preserve">Processo n.º </w:t>
      </w:r>
      <w:r w:rsidR="00824B66">
        <w:rPr>
          <w:rFonts w:ascii="Courier New" w:hAnsi="Courier New" w:cs="Courier New"/>
          <w:bCs/>
          <w:sz w:val="24"/>
          <w:szCs w:val="24"/>
          <w:u w:val="none"/>
        </w:rPr>
        <w:t>9029-17.2008.8.09.0051</w:t>
      </w:r>
    </w:p>
    <w:p w:rsidR="00824B66" w:rsidRPr="00824B66" w:rsidRDefault="00824B66" w:rsidP="00824B66">
      <w:pPr>
        <w:tabs>
          <w:tab w:val="left" w:pos="2268"/>
        </w:tabs>
        <w:spacing w:before="0" w:beforeAutospacing="0" w:after="0" w:afterAutospacing="0"/>
        <w:contextualSpacing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  <w:bCs/>
        </w:rPr>
        <w:t xml:space="preserve">                     </w:t>
      </w:r>
      <w:r w:rsidRPr="00824B66">
        <w:rPr>
          <w:rFonts w:ascii="Courier New" w:eastAsia="Times New Roman" w:hAnsi="Courier New" w:cs="Courier New"/>
          <w:b/>
          <w:bCs/>
        </w:rPr>
        <w:t>(200800090297)</w:t>
      </w:r>
    </w:p>
    <w:p w:rsidR="00C204FA" w:rsidRDefault="00C204FA" w:rsidP="00C204FA">
      <w:pPr>
        <w:pStyle w:val="NormalWeb"/>
        <w:rPr>
          <w:rFonts w:ascii="Courier New" w:eastAsiaTheme="minorEastAsia" w:hAnsi="Courier New" w:cs="Courier New"/>
        </w:rPr>
      </w:pPr>
    </w:p>
    <w:p w:rsidR="00C204FA" w:rsidRDefault="00C204FA" w:rsidP="00C204FA">
      <w:pPr>
        <w:tabs>
          <w:tab w:val="left" w:pos="2835"/>
        </w:tabs>
        <w:ind w:right="-496"/>
        <w:jc w:val="both"/>
        <w:rPr>
          <w:rFonts w:ascii="Courier New" w:eastAsia="Times New Roman" w:hAnsi="Courier New" w:cs="Courier New"/>
          <w:b/>
        </w:rPr>
      </w:pPr>
    </w:p>
    <w:p w:rsidR="00C204FA" w:rsidRDefault="00C204FA" w:rsidP="00C204FA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C204FA" w:rsidRDefault="00C204FA" w:rsidP="00C204FA">
      <w:pPr>
        <w:tabs>
          <w:tab w:val="left" w:pos="2410"/>
        </w:tabs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               </w:t>
      </w:r>
      <w:bookmarkStart w:id="0" w:name="OLE_LINK1"/>
      <w:bookmarkStart w:id="1" w:name="OLE_LINK22"/>
      <w:bookmarkStart w:id="2" w:name="OLE_LINK23"/>
      <w:r>
        <w:rPr>
          <w:rFonts w:ascii="Courier New" w:hAnsi="Courier New" w:cs="Courier New"/>
          <w:b/>
        </w:rPr>
        <w:t>ITAU SEGUROS S.A</w:t>
      </w:r>
      <w:bookmarkEnd w:id="0"/>
      <w:bookmarkEnd w:id="1"/>
      <w:bookmarkEnd w:id="2"/>
      <w:r>
        <w:rPr>
          <w:rFonts w:ascii="Courier New" w:hAnsi="Courier New" w:cs="Courier New"/>
          <w:b/>
        </w:rPr>
        <w:t xml:space="preserve"> e SEGURADORA LIDER DOS CONSORCIOS DO SEGURO DPVAT S.A</w:t>
      </w:r>
      <w:r>
        <w:rPr>
          <w:rFonts w:ascii="Courier New" w:hAnsi="Courier New" w:cs="Courier New"/>
        </w:rPr>
        <w:t xml:space="preserve">, neste ato, representada, por seus advogados que esta subscreve, nos autos da </w:t>
      </w:r>
      <w:r>
        <w:rPr>
          <w:rFonts w:ascii="Courier New" w:hAnsi="Courier New" w:cs="Courier New"/>
          <w:b/>
        </w:rPr>
        <w:t>AÇÃO DE COBRANÇA DE SEGURO DPVAT</w:t>
      </w:r>
      <w:r>
        <w:rPr>
          <w:rFonts w:ascii="Courier New" w:hAnsi="Courier New" w:cs="Courier New"/>
          <w:b/>
          <w:i/>
        </w:rPr>
        <w:t xml:space="preserve">, </w:t>
      </w:r>
      <w:r>
        <w:rPr>
          <w:rFonts w:ascii="Courier New" w:hAnsi="Courier New" w:cs="Courier New"/>
        </w:rPr>
        <w:t>que lhe promove</w:t>
      </w:r>
      <w:r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ab/>
        <w:t>PAULO CESAR VIDAL DA SILVA</w:t>
      </w:r>
      <w:r>
        <w:rPr>
          <w:rFonts w:ascii="Courier New" w:hAnsi="Courier New" w:cs="Courier New"/>
          <w:b/>
          <w:bCs/>
        </w:rPr>
        <w:t>,</w:t>
      </w:r>
      <w:r>
        <w:rPr>
          <w:rFonts w:ascii="Courier New" w:hAnsi="Courier New" w:cs="Courier New"/>
        </w:rPr>
        <w:t xml:space="preserve"> em trâmite perante este Douto </w:t>
      </w:r>
      <w:proofErr w:type="gramStart"/>
      <w:r>
        <w:rPr>
          <w:rFonts w:ascii="Courier New" w:hAnsi="Courier New" w:cs="Courier New"/>
        </w:rPr>
        <w:t>Juízo e Respectivo Cartório, vem</w:t>
      </w:r>
      <w:proofErr w:type="gramEnd"/>
      <w:r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  <w:i/>
        </w:rPr>
        <w:t>mui</w:t>
      </w:r>
      <w:r>
        <w:rPr>
          <w:rFonts w:ascii="Courier New" w:hAnsi="Courier New" w:cs="Courier New"/>
        </w:rPr>
        <w:t xml:space="preserve"> respeitosamente, à presença de </w:t>
      </w:r>
      <w:proofErr w:type="spellStart"/>
      <w:r>
        <w:rPr>
          <w:rFonts w:ascii="Courier New" w:hAnsi="Courier New" w:cs="Courier New"/>
        </w:rPr>
        <w:t>V.Exa.</w:t>
      </w:r>
      <w:proofErr w:type="spellEnd"/>
      <w:r>
        <w:rPr>
          <w:rFonts w:ascii="Courier New" w:hAnsi="Courier New" w:cs="Courier New"/>
        </w:rPr>
        <w:t xml:space="preserve"> , resposta a sentença publicada de Fls., vem informar:</w:t>
      </w:r>
    </w:p>
    <w:p w:rsidR="00C204FA" w:rsidRPr="00C204FA" w:rsidRDefault="00C204FA" w:rsidP="00C204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ind w:left="4253" w:right="-568"/>
        <w:jc w:val="both"/>
        <w:rPr>
          <w:rFonts w:ascii="Verdana" w:hAnsi="Verdana"/>
          <w:sz w:val="12"/>
          <w:szCs w:val="12"/>
        </w:rPr>
      </w:pPr>
      <w:r w:rsidRPr="00C204FA">
        <w:rPr>
          <w:rFonts w:ascii="Verdana" w:hAnsi="Verdana"/>
          <w:sz w:val="12"/>
          <w:szCs w:val="12"/>
        </w:rPr>
        <w:t xml:space="preserve">ISTO POSTO, FEITAS TAIS </w:t>
      </w:r>
      <w:proofErr w:type="spellStart"/>
      <w:proofErr w:type="gramStart"/>
      <w:r w:rsidRPr="00C204FA">
        <w:rPr>
          <w:rFonts w:ascii="Verdana" w:hAnsi="Verdana"/>
          <w:sz w:val="12"/>
          <w:szCs w:val="12"/>
        </w:rPr>
        <w:t>DIGRESSõES</w:t>
      </w:r>
      <w:proofErr w:type="spellEnd"/>
      <w:proofErr w:type="gramEnd"/>
      <w:r w:rsidRPr="00C204FA">
        <w:rPr>
          <w:rFonts w:ascii="Verdana" w:hAnsi="Verdana"/>
          <w:sz w:val="12"/>
          <w:szCs w:val="12"/>
        </w:rPr>
        <w:t xml:space="preserve">, JULGO IMPROCEDENTE O PEDIDO </w:t>
      </w:r>
      <w:r w:rsidRPr="00C204FA">
        <w:rPr>
          <w:rFonts w:ascii="Verdana" w:hAnsi="Verdana"/>
          <w:sz w:val="12"/>
          <w:szCs w:val="12"/>
        </w:rPr>
        <w:br/>
        <w:t xml:space="preserve">      INICIAL. CONDENO A PARTE AUTORA AO PAGAMENTO DAS CUSTAS DO </w:t>
      </w:r>
      <w:r w:rsidRPr="00C204FA">
        <w:rPr>
          <w:rFonts w:ascii="Verdana" w:hAnsi="Verdana"/>
          <w:sz w:val="12"/>
          <w:szCs w:val="12"/>
        </w:rPr>
        <w:br/>
        <w:t xml:space="preserve">      PROCESSO E </w:t>
      </w:r>
      <w:proofErr w:type="spellStart"/>
      <w:proofErr w:type="gramStart"/>
      <w:r w:rsidRPr="00C204FA">
        <w:rPr>
          <w:rFonts w:ascii="Verdana" w:hAnsi="Verdana"/>
          <w:sz w:val="12"/>
          <w:szCs w:val="12"/>
        </w:rPr>
        <w:t>HONORáRIOS</w:t>
      </w:r>
      <w:proofErr w:type="spellEnd"/>
      <w:proofErr w:type="gramEnd"/>
      <w:r w:rsidRPr="00C204FA">
        <w:rPr>
          <w:rFonts w:ascii="Verdana" w:hAnsi="Verdana"/>
          <w:sz w:val="12"/>
          <w:szCs w:val="12"/>
        </w:rPr>
        <w:t xml:space="preserve"> </w:t>
      </w:r>
      <w:proofErr w:type="spellStart"/>
      <w:r w:rsidRPr="00C204FA">
        <w:rPr>
          <w:rFonts w:ascii="Verdana" w:hAnsi="Verdana"/>
          <w:sz w:val="12"/>
          <w:szCs w:val="12"/>
        </w:rPr>
        <w:t>ADVOCATíCIOS</w:t>
      </w:r>
      <w:proofErr w:type="spellEnd"/>
      <w:r w:rsidRPr="00C204FA">
        <w:rPr>
          <w:rFonts w:ascii="Verdana" w:hAnsi="Verdana"/>
          <w:sz w:val="12"/>
          <w:szCs w:val="12"/>
        </w:rPr>
        <w:t xml:space="preserve">, ESTES FIXADOS EM R$ 1.000,00 </w:t>
      </w:r>
      <w:r w:rsidRPr="00C204FA">
        <w:rPr>
          <w:rFonts w:ascii="Verdana" w:hAnsi="Verdana"/>
          <w:sz w:val="12"/>
          <w:szCs w:val="12"/>
        </w:rPr>
        <w:br/>
        <w:t xml:space="preserve">      (UM MIL REAIS), COM FUNDAMENTO NO ARTIGO 20, § 4º, DO </w:t>
      </w:r>
      <w:proofErr w:type="spellStart"/>
      <w:r w:rsidRPr="00C204FA">
        <w:rPr>
          <w:rFonts w:ascii="Verdana" w:hAnsi="Verdana"/>
          <w:sz w:val="12"/>
          <w:szCs w:val="12"/>
        </w:rPr>
        <w:t>CóDIGO</w:t>
      </w:r>
      <w:proofErr w:type="spellEnd"/>
      <w:r w:rsidRPr="00C204FA">
        <w:rPr>
          <w:rFonts w:ascii="Verdana" w:hAnsi="Verdana"/>
          <w:sz w:val="12"/>
          <w:szCs w:val="12"/>
        </w:rPr>
        <w:t xml:space="preserve"> DE </w:t>
      </w:r>
      <w:r w:rsidRPr="00C204FA">
        <w:rPr>
          <w:rFonts w:ascii="Verdana" w:hAnsi="Verdana"/>
          <w:sz w:val="12"/>
          <w:szCs w:val="12"/>
        </w:rPr>
        <w:br/>
        <w:t xml:space="preserve">      PROCESSO CIVIL. DEVE SER OBSERVADO, NO ENTANTO, O DISPOSTO NO </w:t>
      </w:r>
      <w:r w:rsidRPr="00C204FA">
        <w:rPr>
          <w:rFonts w:ascii="Verdana" w:hAnsi="Verdana"/>
          <w:sz w:val="12"/>
          <w:szCs w:val="12"/>
        </w:rPr>
        <w:br/>
        <w:t xml:space="preserve">      ARTIGO 12 DA LEI Nº. 1.060/50. CONSIDERANDO QUE A </w:t>
      </w:r>
      <w:proofErr w:type="spellStart"/>
      <w:proofErr w:type="gramStart"/>
      <w:r w:rsidRPr="00C204FA">
        <w:rPr>
          <w:rFonts w:ascii="Verdana" w:hAnsi="Verdana"/>
          <w:sz w:val="12"/>
          <w:szCs w:val="12"/>
        </w:rPr>
        <w:t>PERíCIA</w:t>
      </w:r>
      <w:proofErr w:type="spellEnd"/>
      <w:proofErr w:type="gramEnd"/>
      <w:r w:rsidRPr="00C204FA">
        <w:rPr>
          <w:rFonts w:ascii="Verdana" w:hAnsi="Verdana"/>
          <w:sz w:val="12"/>
          <w:szCs w:val="12"/>
        </w:rPr>
        <w:t xml:space="preserve"> </w:t>
      </w:r>
      <w:r w:rsidRPr="00C204FA">
        <w:rPr>
          <w:rFonts w:ascii="Verdana" w:hAnsi="Verdana"/>
          <w:sz w:val="12"/>
          <w:szCs w:val="12"/>
        </w:rPr>
        <w:br/>
        <w:t xml:space="preserve">      </w:t>
      </w:r>
      <w:proofErr w:type="spellStart"/>
      <w:r w:rsidRPr="00C204FA">
        <w:rPr>
          <w:rFonts w:ascii="Verdana" w:hAnsi="Verdana"/>
          <w:sz w:val="12"/>
          <w:szCs w:val="12"/>
        </w:rPr>
        <w:t>MéDICA</w:t>
      </w:r>
      <w:proofErr w:type="spellEnd"/>
      <w:r w:rsidRPr="00C204FA">
        <w:rPr>
          <w:rFonts w:ascii="Verdana" w:hAnsi="Verdana"/>
          <w:sz w:val="12"/>
          <w:szCs w:val="12"/>
        </w:rPr>
        <w:t xml:space="preserve"> FOI REALIZADA POR PROFISSIONAL DA BANCA DE </w:t>
      </w:r>
      <w:proofErr w:type="spellStart"/>
      <w:r w:rsidRPr="00C204FA">
        <w:rPr>
          <w:rFonts w:ascii="Verdana" w:hAnsi="Verdana"/>
          <w:sz w:val="12"/>
          <w:szCs w:val="12"/>
        </w:rPr>
        <w:t>CONCILIAçãO</w:t>
      </w:r>
      <w:proofErr w:type="spellEnd"/>
      <w:r w:rsidRPr="00C204FA">
        <w:rPr>
          <w:rFonts w:ascii="Verdana" w:hAnsi="Verdana"/>
          <w:sz w:val="12"/>
          <w:szCs w:val="12"/>
        </w:rPr>
        <w:t xml:space="preserve">, </w:t>
      </w:r>
      <w:r w:rsidRPr="00C204FA">
        <w:rPr>
          <w:rFonts w:ascii="Verdana" w:hAnsi="Verdana"/>
          <w:sz w:val="12"/>
          <w:szCs w:val="12"/>
        </w:rPr>
        <w:br/>
        <w:t xml:space="preserve">      QUE RECEBEU SEUS </w:t>
      </w:r>
      <w:proofErr w:type="spellStart"/>
      <w:r w:rsidRPr="00C204FA">
        <w:rPr>
          <w:rFonts w:ascii="Verdana" w:hAnsi="Verdana"/>
          <w:sz w:val="12"/>
          <w:szCs w:val="12"/>
        </w:rPr>
        <w:t>HONORáRIOS</w:t>
      </w:r>
      <w:proofErr w:type="spellEnd"/>
      <w:r w:rsidRPr="00C204FA">
        <w:rPr>
          <w:rFonts w:ascii="Verdana" w:hAnsi="Verdana"/>
          <w:sz w:val="12"/>
          <w:szCs w:val="12"/>
        </w:rPr>
        <w:t xml:space="preserve"> NO ATO DA </w:t>
      </w:r>
      <w:proofErr w:type="spellStart"/>
      <w:r w:rsidRPr="00C204FA">
        <w:rPr>
          <w:rFonts w:ascii="Verdana" w:hAnsi="Verdana"/>
          <w:sz w:val="12"/>
          <w:szCs w:val="12"/>
        </w:rPr>
        <w:t>PERíCIA</w:t>
      </w:r>
      <w:proofErr w:type="spellEnd"/>
      <w:r w:rsidRPr="00C204FA">
        <w:rPr>
          <w:rFonts w:ascii="Verdana" w:hAnsi="Verdana"/>
          <w:sz w:val="12"/>
          <w:szCs w:val="12"/>
        </w:rPr>
        <w:t xml:space="preserve">, EXPEçA-SE </w:t>
      </w:r>
      <w:proofErr w:type="spellStart"/>
      <w:r w:rsidRPr="00C204FA">
        <w:rPr>
          <w:rFonts w:ascii="Verdana" w:hAnsi="Verdana"/>
          <w:sz w:val="12"/>
          <w:szCs w:val="12"/>
        </w:rPr>
        <w:t>ALVARá</w:t>
      </w:r>
      <w:proofErr w:type="spellEnd"/>
      <w:r w:rsidRPr="00C204FA">
        <w:rPr>
          <w:rFonts w:ascii="Verdana" w:hAnsi="Verdana"/>
          <w:sz w:val="12"/>
          <w:szCs w:val="12"/>
        </w:rPr>
        <w:t xml:space="preserve"> </w:t>
      </w:r>
      <w:r w:rsidRPr="00C204FA">
        <w:rPr>
          <w:rFonts w:ascii="Verdana" w:hAnsi="Verdana"/>
          <w:sz w:val="12"/>
          <w:szCs w:val="12"/>
        </w:rPr>
        <w:br/>
        <w:t xml:space="preserve">      DE LEVANTAMENTO DA QUANTIA DEPOSITADA à FL. 111, MAIS </w:t>
      </w:r>
      <w:r w:rsidRPr="00C204FA">
        <w:rPr>
          <w:rFonts w:ascii="Verdana" w:hAnsi="Verdana"/>
          <w:sz w:val="12"/>
          <w:szCs w:val="12"/>
        </w:rPr>
        <w:br/>
        <w:t xml:space="preserve">      RENDIMENTOS, SE HOUVER, EM NOME DO PROCURADOR DA PARTE Ré. </w:t>
      </w:r>
      <w:r w:rsidRPr="00C204FA">
        <w:rPr>
          <w:rFonts w:ascii="Verdana" w:hAnsi="Verdana"/>
          <w:sz w:val="12"/>
          <w:szCs w:val="12"/>
        </w:rPr>
        <w:br/>
        <w:t xml:space="preserve">      </w:t>
      </w:r>
      <w:proofErr w:type="spellStart"/>
      <w:r w:rsidRPr="00C204FA">
        <w:rPr>
          <w:rFonts w:ascii="Verdana" w:hAnsi="Verdana"/>
          <w:sz w:val="12"/>
          <w:szCs w:val="12"/>
        </w:rPr>
        <w:t>P.R.I.</w:t>
      </w:r>
      <w:proofErr w:type="spellEnd"/>
      <w:r w:rsidRPr="00C204FA">
        <w:rPr>
          <w:rFonts w:ascii="Verdana" w:hAnsi="Verdana"/>
          <w:sz w:val="12"/>
          <w:szCs w:val="12"/>
        </w:rPr>
        <w:t xml:space="preserve"> </w:t>
      </w:r>
      <w:proofErr w:type="spellStart"/>
      <w:proofErr w:type="gramStart"/>
      <w:r w:rsidRPr="00C204FA">
        <w:rPr>
          <w:rFonts w:ascii="Verdana" w:hAnsi="Verdana"/>
          <w:sz w:val="12"/>
          <w:szCs w:val="12"/>
        </w:rPr>
        <w:t>GOIâNIA</w:t>
      </w:r>
      <w:proofErr w:type="spellEnd"/>
      <w:proofErr w:type="gramEnd"/>
      <w:r w:rsidRPr="00C204FA">
        <w:rPr>
          <w:rFonts w:ascii="Verdana" w:hAnsi="Verdana"/>
          <w:sz w:val="12"/>
          <w:szCs w:val="12"/>
        </w:rPr>
        <w:t xml:space="preserve">, 10 DE ABRIL DE 2013. - CRISTIANE MOREIRA </w:t>
      </w:r>
      <w:r w:rsidRPr="00C204FA">
        <w:rPr>
          <w:rFonts w:ascii="Verdana" w:hAnsi="Verdana"/>
          <w:sz w:val="12"/>
          <w:szCs w:val="12"/>
        </w:rPr>
        <w:br/>
        <w:t>      LOPES RODRIGUES - -</w:t>
      </w:r>
      <w:proofErr w:type="spellStart"/>
      <w:proofErr w:type="gramStart"/>
      <w:r w:rsidRPr="00C204FA">
        <w:rPr>
          <w:rFonts w:ascii="Verdana" w:hAnsi="Verdana"/>
          <w:sz w:val="12"/>
          <w:szCs w:val="12"/>
        </w:rPr>
        <w:t>JUíZA</w:t>
      </w:r>
      <w:proofErr w:type="spellEnd"/>
      <w:proofErr w:type="gramEnd"/>
      <w:r w:rsidRPr="00C204FA">
        <w:rPr>
          <w:rFonts w:ascii="Verdana" w:hAnsi="Verdana"/>
          <w:sz w:val="12"/>
          <w:szCs w:val="12"/>
        </w:rPr>
        <w:t xml:space="preserve"> DE DIREITO.</w:t>
      </w:r>
    </w:p>
    <w:p w:rsidR="0033321F" w:rsidRDefault="0033321F" w:rsidP="0033321F">
      <w:pPr>
        <w:ind w:right="-568" w:firstLine="226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 xml:space="preserve">Inicialmente, conforme </w:t>
      </w:r>
      <w:r w:rsidR="00C204FA">
        <w:rPr>
          <w:rFonts w:ascii="Courier New" w:hAnsi="Courier New" w:cs="Courier New"/>
        </w:rPr>
        <w:t>sentença prolatada</w:t>
      </w:r>
      <w:r>
        <w:rPr>
          <w:rFonts w:ascii="Courier New" w:hAnsi="Courier New" w:cs="Courier New"/>
        </w:rPr>
        <w:t xml:space="preserve"> no dia </w:t>
      </w:r>
      <w:r w:rsidR="00C204FA">
        <w:rPr>
          <w:rFonts w:ascii="Courier New" w:hAnsi="Courier New" w:cs="Courier New"/>
        </w:rPr>
        <w:t>10/04</w:t>
      </w:r>
      <w:r>
        <w:rPr>
          <w:rFonts w:ascii="Courier New" w:hAnsi="Courier New" w:cs="Courier New"/>
        </w:rPr>
        <w:t xml:space="preserve">/2013, </w:t>
      </w:r>
      <w:r>
        <w:rPr>
          <w:rFonts w:ascii="Courier New" w:hAnsi="Courier New" w:cs="Courier New"/>
          <w:b/>
          <w:u w:val="single"/>
        </w:rPr>
        <w:t xml:space="preserve">EXISTE </w:t>
      </w:r>
      <w:proofErr w:type="gramStart"/>
      <w:r>
        <w:rPr>
          <w:rFonts w:ascii="Courier New" w:hAnsi="Courier New" w:cs="Courier New"/>
          <w:b/>
          <w:u w:val="single"/>
        </w:rPr>
        <w:t>NUMERÁRIO</w:t>
      </w:r>
      <w:proofErr w:type="gramEnd"/>
      <w:r>
        <w:rPr>
          <w:rFonts w:ascii="Courier New" w:hAnsi="Courier New" w:cs="Courier New"/>
          <w:b/>
          <w:u w:val="single"/>
        </w:rPr>
        <w:t xml:space="preserve"> A SER RESTITUÍDO EM FAVOR DA PARTE RÉ </w:t>
      </w:r>
      <w:bookmarkStart w:id="3" w:name="OLE_LINK15"/>
      <w:bookmarkStart w:id="4" w:name="OLE_LINK16"/>
      <w:r>
        <w:rPr>
          <w:rFonts w:ascii="Courier New" w:hAnsi="Courier New" w:cs="Courier New"/>
          <w:b/>
          <w:u w:val="single"/>
        </w:rPr>
        <w:t>e seus acréscimos legais</w:t>
      </w:r>
      <w:bookmarkEnd w:id="3"/>
      <w:bookmarkEnd w:id="4"/>
      <w:r w:rsidR="00C204FA">
        <w:rPr>
          <w:rFonts w:ascii="Courier New" w:hAnsi="Courier New" w:cs="Courier New"/>
          <w:b/>
          <w:u w:val="single"/>
        </w:rPr>
        <w:t xml:space="preserve">, referente à devolução dos honorários periciais </w:t>
      </w:r>
      <w:r>
        <w:rPr>
          <w:rFonts w:ascii="Courier New" w:hAnsi="Courier New" w:cs="Courier New"/>
          <w:b/>
          <w:u w:val="single"/>
        </w:rPr>
        <w:t xml:space="preserve">conforme </w:t>
      </w:r>
      <w:r w:rsidR="00C204FA">
        <w:rPr>
          <w:rFonts w:ascii="Courier New" w:hAnsi="Courier New" w:cs="Courier New"/>
          <w:b/>
          <w:u w:val="single"/>
        </w:rPr>
        <w:t>sentença supracitada</w:t>
      </w:r>
      <w:r>
        <w:rPr>
          <w:rFonts w:ascii="Courier New" w:hAnsi="Courier New" w:cs="Courier New"/>
          <w:b/>
          <w:u w:val="single"/>
        </w:rPr>
        <w:t>.</w:t>
      </w:r>
    </w:p>
    <w:p w:rsidR="00C204FA" w:rsidRPr="00FD0BEA" w:rsidRDefault="00C204FA" w:rsidP="00C204FA">
      <w:pPr>
        <w:tabs>
          <w:tab w:val="left" w:pos="2268"/>
        </w:tabs>
        <w:ind w:right="-56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  <w:bCs/>
        </w:rPr>
        <w:t xml:space="preserve">Sendo assim, pretende a Ré que </w:t>
      </w:r>
      <w:proofErr w:type="gramStart"/>
      <w:r>
        <w:rPr>
          <w:rFonts w:ascii="Courier New" w:hAnsi="Courier New" w:cs="Courier New"/>
          <w:bCs/>
        </w:rPr>
        <w:t>seja expedido</w:t>
      </w:r>
      <w:proofErr w:type="gramEnd"/>
      <w:r>
        <w:rPr>
          <w:rFonts w:ascii="Courier New" w:hAnsi="Courier New" w:cs="Courier New"/>
          <w:bCs/>
        </w:rPr>
        <w:t xml:space="preserve"> </w:t>
      </w:r>
      <w:r w:rsidRPr="00F840CD">
        <w:rPr>
          <w:rFonts w:ascii="Courier New" w:hAnsi="Courier New" w:cs="Courier New"/>
          <w:b/>
          <w:bCs/>
          <w:u w:val="single"/>
        </w:rPr>
        <w:t>ALVARÁ DE TRANSFERÊNCIA DIRETA</w:t>
      </w:r>
      <w:r>
        <w:rPr>
          <w:rFonts w:ascii="Courier New" w:hAnsi="Courier New" w:cs="Courier New"/>
          <w:bCs/>
        </w:rPr>
        <w:t xml:space="preserve"> em favor da</w:t>
      </w:r>
      <w:r>
        <w:rPr>
          <w:rFonts w:ascii="Courier New" w:hAnsi="Courier New" w:cs="Courier New"/>
          <w:b/>
          <w:bCs/>
        </w:rPr>
        <w:t xml:space="preserve"> SEGURADORA LIDER DOS CONSÓRCIOS DO SEGURO DPVAT S.A., substabelecido, conforme atos constitutivos em anexos, </w:t>
      </w:r>
      <w:r>
        <w:rPr>
          <w:rFonts w:ascii="Courier New" w:hAnsi="Courier New" w:cs="Courier New"/>
          <w:bCs/>
        </w:rPr>
        <w:t xml:space="preserve">para levantamento do pagamento realização da pericia na importância </w:t>
      </w:r>
      <w:r w:rsidRPr="009D081A">
        <w:rPr>
          <w:rFonts w:ascii="Courier New" w:hAnsi="Courier New" w:cs="Courier New"/>
          <w:b/>
          <w:bCs/>
          <w:u w:val="single"/>
        </w:rPr>
        <w:t>R$</w:t>
      </w:r>
      <w:r w:rsidRPr="002605E4">
        <w:rPr>
          <w:rFonts w:ascii="Courier New" w:hAnsi="Courier New" w:cs="Courier New"/>
          <w:bCs/>
          <w:u w:val="single"/>
        </w:rPr>
        <w:t xml:space="preserve"> </w:t>
      </w:r>
      <w:r>
        <w:rPr>
          <w:rFonts w:ascii="Courier New" w:hAnsi="Courier New" w:cs="Courier New"/>
          <w:b/>
          <w:u w:val="single"/>
        </w:rPr>
        <w:t>253,00</w:t>
      </w:r>
      <w:r w:rsidR="00FD0BEA">
        <w:rPr>
          <w:rFonts w:ascii="Courier New" w:hAnsi="Courier New" w:cs="Courier New"/>
          <w:b/>
          <w:u w:val="single"/>
        </w:rPr>
        <w:t xml:space="preserve"> (duzentos e </w:t>
      </w:r>
      <w:r w:rsidR="00FD0BEA">
        <w:rPr>
          <w:rFonts w:ascii="Courier New" w:hAnsi="Courier New" w:cs="Courier New"/>
          <w:b/>
          <w:u w:val="single"/>
        </w:rPr>
        <w:lastRenderedPageBreak/>
        <w:t>cinquenta e três reais</w:t>
      </w:r>
      <w:r>
        <w:rPr>
          <w:rFonts w:ascii="Courier New" w:hAnsi="Courier New" w:cs="Courier New"/>
          <w:u w:val="single"/>
        </w:rPr>
        <w:t xml:space="preserve">), </w:t>
      </w:r>
      <w:r>
        <w:rPr>
          <w:rFonts w:ascii="Courier New" w:hAnsi="Courier New" w:cs="Courier New"/>
          <w:b/>
          <w:u w:val="single"/>
        </w:rPr>
        <w:t xml:space="preserve">e seus acréscimos </w:t>
      </w:r>
      <w:proofErr w:type="gramStart"/>
      <w:r>
        <w:rPr>
          <w:rFonts w:ascii="Courier New" w:hAnsi="Courier New" w:cs="Courier New"/>
          <w:b/>
          <w:u w:val="single"/>
        </w:rPr>
        <w:t>legais.</w:t>
      </w:r>
      <w:proofErr w:type="spellStart"/>
      <w:proofErr w:type="gramEnd"/>
      <w:r>
        <w:rPr>
          <w:rFonts w:ascii="Courier New" w:hAnsi="Courier New" w:cs="Courier New"/>
        </w:rPr>
        <w:t>Desarte</w:t>
      </w:r>
      <w:proofErr w:type="spellEnd"/>
      <w:r>
        <w:rPr>
          <w:rFonts w:ascii="Courier New" w:hAnsi="Courier New" w:cs="Courier New"/>
        </w:rPr>
        <w:t xml:space="preserve"> Vem a Ré, requer que seja observado que em procuração de fls., de fato, </w:t>
      </w:r>
      <w:r>
        <w:rPr>
          <w:rFonts w:ascii="Courier New" w:hAnsi="Courier New" w:cs="Courier New"/>
          <w:b/>
          <w:sz w:val="28"/>
          <w:szCs w:val="28"/>
          <w:u w:val="single"/>
        </w:rPr>
        <w:t>veda o levantamento de alvará em nome de pessoa física.</w:t>
      </w:r>
      <w:r>
        <w:rPr>
          <w:rFonts w:ascii="Courier New" w:hAnsi="Courier New" w:cs="Courier New"/>
        </w:rPr>
        <w:t xml:space="preserve"> Contudo</w:t>
      </w:r>
      <w:r>
        <w:rPr>
          <w:rFonts w:ascii="Courier New" w:hAnsi="Courier New" w:cs="Courier New"/>
          <w:b/>
          <w:u w:val="single"/>
        </w:rPr>
        <w:t>, é por este mesmo motivo que foi requerido a expedição de alvará de transferência direta ou oficio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  <w:u w:val="single"/>
        </w:rPr>
        <w:t>que consiste em um levantamento mediante TED,</w:t>
      </w:r>
      <w:r>
        <w:rPr>
          <w:rFonts w:ascii="Courier New" w:hAnsi="Courier New" w:cs="Courier New"/>
        </w:rPr>
        <w:t xml:space="preserve"> beneficiando diretamente o réu, nos moldes da procuração, vejamos:</w:t>
      </w:r>
    </w:p>
    <w:p w:rsidR="00C204FA" w:rsidRDefault="00C204FA" w:rsidP="00C204FA">
      <w:pPr>
        <w:ind w:right="-568" w:firstLine="2552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“</w:t>
      </w:r>
      <w:r>
        <w:rPr>
          <w:rFonts w:ascii="Courier New" w:hAnsi="Courier New" w:cs="Courier New"/>
          <w:b/>
          <w:u w:val="single"/>
        </w:rPr>
        <w:t>devendo todo ou qualquer levantamento, judicial</w:t>
      </w:r>
      <w:r>
        <w:rPr>
          <w:rFonts w:ascii="Courier New" w:hAnsi="Courier New" w:cs="Courier New"/>
        </w:rPr>
        <w:t xml:space="preserve"> ou em Instituições Financeiros, </w:t>
      </w:r>
      <w:r>
        <w:rPr>
          <w:rFonts w:ascii="Courier New" w:hAnsi="Courier New" w:cs="Courier New"/>
          <w:b/>
          <w:u w:val="single"/>
        </w:rPr>
        <w:t xml:space="preserve">ser liberado mediante Documento de Ordem de </w:t>
      </w:r>
      <w:proofErr w:type="gramStart"/>
      <w:r>
        <w:rPr>
          <w:rFonts w:ascii="Courier New" w:hAnsi="Courier New" w:cs="Courier New"/>
          <w:b/>
          <w:u w:val="single"/>
        </w:rPr>
        <w:t>Crédito(</w:t>
      </w:r>
      <w:proofErr w:type="gramEnd"/>
      <w:r>
        <w:rPr>
          <w:rFonts w:ascii="Courier New" w:hAnsi="Courier New" w:cs="Courier New"/>
          <w:b/>
          <w:u w:val="single"/>
        </w:rPr>
        <w:t>DOC) ou Transferência Eletrônica Disponível(TED)</w:t>
      </w:r>
      <w:r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  <w:b/>
          <w:u w:val="single"/>
        </w:rPr>
        <w:t>onde a OUTORGANTE figure</w:t>
      </w:r>
      <w:r>
        <w:rPr>
          <w:rFonts w:ascii="Courier New" w:hAnsi="Courier New" w:cs="Courier New"/>
        </w:rPr>
        <w:t xml:space="preserve"> em conjunto ou </w:t>
      </w:r>
      <w:r>
        <w:rPr>
          <w:rFonts w:ascii="Courier New" w:hAnsi="Courier New" w:cs="Courier New"/>
          <w:b/>
          <w:u w:val="single"/>
        </w:rPr>
        <w:t>isoladamente, como beneficiária do crédito, devendo a remessa dos recursos, em qualquer caso ser feita através de depósito bancário, com identificação do depositante, no Banco do Brasil, Agência 1769-8, Conta nº 644000-2 em nome da SEGURADORA LÍDER DOS CONSÓRCIOS DO SEGURO DPVAT S/A, CNPJ/MF nº 09.248.608/0001-04</w:t>
      </w:r>
      <w:r>
        <w:rPr>
          <w:rFonts w:ascii="Courier New" w:hAnsi="Courier New" w:cs="Courier New"/>
        </w:rPr>
        <w:t>, nos estritos ditames da Portaria SUSEP nº2.797, de 04/12/2007.”</w:t>
      </w:r>
    </w:p>
    <w:p w:rsidR="00C204FA" w:rsidRDefault="00C204FA" w:rsidP="00C204FA">
      <w:pPr>
        <w:ind w:right="-568" w:firstLine="2552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Ou seja, sendo a </w:t>
      </w:r>
      <w:r w:rsidR="00FD0BEA">
        <w:rPr>
          <w:rFonts w:ascii="Courier New" w:hAnsi="Courier New" w:cs="Courier New"/>
          <w:b/>
        </w:rPr>
        <w:t>ITAU SEGUROS S.A</w:t>
      </w:r>
      <w:r>
        <w:rPr>
          <w:rFonts w:ascii="Courier New" w:hAnsi="Courier New" w:cs="Courier New"/>
        </w:rPr>
        <w:t xml:space="preserve"> beneficiária do crédito, a procuração de fls., explicitamente, autoriza a restituição em favor da </w:t>
      </w:r>
      <w:r>
        <w:rPr>
          <w:rFonts w:ascii="Courier New" w:hAnsi="Courier New" w:cs="Courier New"/>
          <w:b/>
        </w:rPr>
        <w:t xml:space="preserve">SEGURADORA LÍDER DOS CONSÓRCIOS DO SEGURO DPVAT S/A, </w:t>
      </w:r>
      <w:r>
        <w:rPr>
          <w:rFonts w:ascii="Courier New" w:hAnsi="Courier New" w:cs="Courier New"/>
        </w:rPr>
        <w:t xml:space="preserve">desde que, seja mediante TED ou DOC. O que se aplica ao caso. </w:t>
      </w:r>
    </w:p>
    <w:p w:rsidR="00C204FA" w:rsidRPr="00FD0BEA" w:rsidRDefault="00FD0BEA" w:rsidP="00C204FA">
      <w:pPr>
        <w:ind w:right="-568" w:firstLine="2552"/>
        <w:jc w:val="both"/>
        <w:rPr>
          <w:rFonts w:ascii="Courier New" w:hAnsi="Courier New" w:cs="Courier New"/>
          <w:b/>
          <w:u w:val="single"/>
        </w:rPr>
      </w:pPr>
      <w:r w:rsidRPr="00FD0BEA">
        <w:rPr>
          <w:rFonts w:ascii="Courier New" w:hAnsi="Courier New" w:cs="Courier New"/>
          <w:b/>
        </w:rPr>
        <w:t>ASSIM, SEGUE, ABAIXO, PARA QUE SEJA EFETUADA A DEVOLUÇÃO DOS VALORES EM FAVOR DO RÉU.</w:t>
      </w:r>
    </w:p>
    <w:tbl>
      <w:tblPr>
        <w:tblStyle w:val="Tabelacomgrade"/>
        <w:tblW w:w="0" w:type="auto"/>
        <w:tblLook w:val="04A0"/>
      </w:tblPr>
      <w:tblGrid>
        <w:gridCol w:w="2913"/>
        <w:gridCol w:w="5731"/>
      </w:tblGrid>
      <w:tr w:rsidR="00C204FA" w:rsidTr="000A6756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4FA" w:rsidRDefault="00C204FA" w:rsidP="000A6756">
            <w:pPr>
              <w:ind w:right="-568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BENEFICIÁRIO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44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SEGURADORA LIDER DOS CONSÓRCIOS DO SEGURO DPVAT S.A.,</w:t>
            </w:r>
          </w:p>
        </w:tc>
      </w:tr>
      <w:tr w:rsidR="00C204FA" w:rsidTr="000A6756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CNPJ/MF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09.248.608/0001-04</w:t>
            </w:r>
          </w:p>
        </w:tc>
      </w:tr>
      <w:tr w:rsidR="00C204FA" w:rsidTr="000A6756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CONTA-CORRENTE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644.000-2</w:t>
            </w:r>
          </w:p>
        </w:tc>
      </w:tr>
      <w:tr w:rsidR="00C204FA" w:rsidTr="000A6756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Nº DO BANCO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001</w:t>
            </w:r>
          </w:p>
        </w:tc>
      </w:tr>
      <w:tr w:rsidR="00C204FA" w:rsidTr="000A6756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NOME DO BANCO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BANCO DO BRASIL</w:t>
            </w:r>
          </w:p>
        </w:tc>
      </w:tr>
      <w:tr w:rsidR="00C204FA" w:rsidTr="000A6756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Nº DA AGÊNCIA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1769-8</w:t>
            </w:r>
          </w:p>
        </w:tc>
      </w:tr>
      <w:tr w:rsidR="00C204FA" w:rsidTr="000A6756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NOME DA AGÊNCIA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EMPRESARIAL SENADOR DANTAS</w:t>
            </w:r>
          </w:p>
        </w:tc>
      </w:tr>
      <w:tr w:rsidR="00C204FA" w:rsidTr="000A6756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CIDADE/UF DO BANCO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4FA" w:rsidRDefault="00C204FA" w:rsidP="000A6756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RIO DE JANEIRO/RJ</w:t>
            </w:r>
          </w:p>
        </w:tc>
      </w:tr>
    </w:tbl>
    <w:p w:rsidR="00C204FA" w:rsidRDefault="00C204FA" w:rsidP="00C204FA">
      <w:pPr>
        <w:tabs>
          <w:tab w:val="left" w:pos="2268"/>
        </w:tabs>
        <w:spacing w:before="0" w:beforeAutospacing="0" w:after="0" w:afterAutospacing="0"/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</w:t>
      </w:r>
    </w:p>
    <w:p w:rsidR="00C204FA" w:rsidRPr="00B47446" w:rsidRDefault="00C204FA" w:rsidP="00C204FA">
      <w:pPr>
        <w:tabs>
          <w:tab w:val="left" w:pos="2268"/>
        </w:tabs>
        <w:ind w:right="-568"/>
        <w:jc w:val="both"/>
        <w:rPr>
          <w:rFonts w:ascii="Courier New" w:hAnsi="Courier New" w:cs="Courier New"/>
        </w:rPr>
      </w:pPr>
      <w:bookmarkStart w:id="5" w:name="OLE_LINK13"/>
      <w:bookmarkStart w:id="6" w:name="OLE_LINK14"/>
      <w:r>
        <w:rPr>
          <w:rFonts w:ascii="Courier New" w:hAnsi="Courier New" w:cs="Courier New"/>
        </w:rPr>
        <w:t xml:space="preserve">                Roga-se ainda, </w:t>
      </w:r>
      <w:r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que após a expedição do alvará de transferência direta, seja expedido ofício ao banco depositante para que junte aos autos o </w:t>
      </w:r>
      <w:r>
        <w:rPr>
          <w:rFonts w:ascii="Courier New" w:hAnsi="Courier New" w:cs="Courier New"/>
          <w:b/>
          <w:bCs/>
          <w:sz w:val="36"/>
          <w:szCs w:val="36"/>
          <w:u w:val="single"/>
        </w:rPr>
        <w:t>comprovante da transferência efetuada com os devidos rendimentos.</w:t>
      </w:r>
      <w:r>
        <w:rPr>
          <w:rFonts w:ascii="Courier New" w:hAnsi="Courier New" w:cs="Courier New"/>
        </w:rPr>
        <w:t xml:space="preserve"> Para que, desta forma, possibilite a patrona da Ré a </w:t>
      </w:r>
      <w:r w:rsidR="004E1376">
        <w:rPr>
          <w:rFonts w:ascii="Courier New" w:hAnsi="Courier New" w:cs="Courier New"/>
          <w:b/>
          <w:u w:val="single"/>
        </w:rPr>
        <w:t>DRª. MARIAH ALVES MARTINS VIEIRA, inscrita na OAB/</w:t>
      </w:r>
      <w:r w:rsidR="004E1376">
        <w:rPr>
          <w:rFonts w:ascii="Courier New" w:hAnsi="Courier New" w:cs="Courier New"/>
          <w:b/>
          <w:bCs/>
          <w:u w:val="single"/>
        </w:rPr>
        <w:t>GO</w:t>
      </w:r>
      <w:r w:rsidR="004E1376">
        <w:rPr>
          <w:rFonts w:ascii="Courier New" w:hAnsi="Courier New" w:cs="Courier New"/>
          <w:b/>
          <w:u w:val="single"/>
        </w:rPr>
        <w:t xml:space="preserve"> sob o n.º </w:t>
      </w:r>
      <w:proofErr w:type="gramStart"/>
      <w:r w:rsidR="004E1376">
        <w:rPr>
          <w:rFonts w:ascii="Courier New" w:hAnsi="Courier New" w:cs="Courier New"/>
          <w:b/>
          <w:u w:val="single"/>
        </w:rPr>
        <w:t>17.631,</w:t>
      </w:r>
      <w:proofErr w:type="gramEnd"/>
      <w:r>
        <w:rPr>
          <w:rFonts w:ascii="Courier New" w:hAnsi="Courier New" w:cs="Courier New"/>
        </w:rPr>
        <w:t>realizar prestação de contas com maior clareza e transparência.</w:t>
      </w:r>
      <w:r>
        <w:rPr>
          <w:rFonts w:ascii="Courier New" w:hAnsi="Courier New" w:cs="Courier New"/>
          <w:b/>
          <w:snapToGrid w:val="0"/>
        </w:rPr>
        <w:t xml:space="preserve"> </w:t>
      </w:r>
      <w:r>
        <w:rPr>
          <w:rFonts w:ascii="Courier New" w:hAnsi="Courier New" w:cs="Courier New"/>
          <w:b/>
          <w:snapToGrid w:val="0"/>
          <w:u w:val="single"/>
        </w:rPr>
        <w:t xml:space="preserve">Informando o </w:t>
      </w:r>
      <w:r>
        <w:rPr>
          <w:rFonts w:ascii="Courier New" w:hAnsi="Courier New" w:cs="Courier New"/>
          <w:b/>
          <w:snapToGrid w:val="0"/>
          <w:u w:val="single"/>
        </w:rPr>
        <w:lastRenderedPageBreak/>
        <w:t>saldo liquido e data exata da transferência, para a identificação nas contas da seguradora.</w:t>
      </w:r>
      <w:r>
        <w:rPr>
          <w:rFonts w:ascii="Courier New" w:hAnsi="Courier New" w:cs="Courier New"/>
          <w:snapToGrid w:val="0"/>
        </w:rPr>
        <w:t xml:space="preserve">         </w:t>
      </w:r>
    </w:p>
    <w:p w:rsidR="00C204FA" w:rsidRDefault="00C204FA" w:rsidP="00C204FA">
      <w:pPr>
        <w:ind w:left="63" w:right="-568" w:firstLine="226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 xml:space="preserve"> Por derradeiro, requer, ainda, a Contestante seja observado o nome da advogada, </w:t>
      </w:r>
      <w:bookmarkStart w:id="7" w:name="OLE_LINK2"/>
      <w:r w:rsidR="004E1376">
        <w:rPr>
          <w:rFonts w:ascii="Courier New" w:hAnsi="Courier New" w:cs="Courier New"/>
          <w:b/>
          <w:u w:val="single"/>
        </w:rPr>
        <w:t>DRª. MARIAH ALVES MARTINS VIEIRA, inscrita na OAB/</w:t>
      </w:r>
      <w:r w:rsidR="004E1376">
        <w:rPr>
          <w:rFonts w:ascii="Courier New" w:hAnsi="Courier New" w:cs="Courier New"/>
          <w:b/>
          <w:bCs/>
          <w:u w:val="single"/>
        </w:rPr>
        <w:t>GO</w:t>
      </w:r>
      <w:r w:rsidR="004E1376">
        <w:rPr>
          <w:rFonts w:ascii="Courier New" w:hAnsi="Courier New" w:cs="Courier New"/>
          <w:b/>
          <w:u w:val="single"/>
        </w:rPr>
        <w:t xml:space="preserve"> sob o n.º 17.631,</w:t>
      </w:r>
      <w:bookmarkEnd w:id="7"/>
      <w:r>
        <w:rPr>
          <w:rFonts w:ascii="Courier New" w:hAnsi="Courier New" w:cs="Courier New"/>
        </w:rPr>
        <w:t xml:space="preserve"> para efeito de intimações futuras, </w:t>
      </w:r>
      <w:proofErr w:type="gramStart"/>
      <w:r>
        <w:rPr>
          <w:rFonts w:ascii="Courier New" w:hAnsi="Courier New" w:cs="Courier New"/>
        </w:rPr>
        <w:t>sob pena</w:t>
      </w:r>
      <w:proofErr w:type="gramEnd"/>
      <w:r>
        <w:rPr>
          <w:rFonts w:ascii="Courier New" w:hAnsi="Courier New" w:cs="Courier New"/>
        </w:rPr>
        <w:t xml:space="preserve"> de nulidade das mesmas.</w:t>
      </w:r>
    </w:p>
    <w:p w:rsidR="00C204FA" w:rsidRDefault="00C204FA" w:rsidP="00C204FA">
      <w:pPr>
        <w:spacing w:before="0" w:beforeAutospacing="0" w:after="0" w:afterAutospacing="0"/>
        <w:ind w:right="-710"/>
        <w:jc w:val="center"/>
        <w:rPr>
          <w:rFonts w:ascii="Courier New" w:hAnsi="Courier New" w:cs="Courier New"/>
        </w:rPr>
      </w:pPr>
    </w:p>
    <w:p w:rsidR="00C204FA" w:rsidRDefault="00C204FA" w:rsidP="00C204FA">
      <w:pPr>
        <w:spacing w:before="0" w:beforeAutospacing="0" w:after="0" w:afterAutospacing="0"/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Termos em que,</w:t>
      </w:r>
    </w:p>
    <w:p w:rsidR="00C204FA" w:rsidRDefault="00C204FA" w:rsidP="00C204FA">
      <w:pPr>
        <w:spacing w:before="0" w:beforeAutospacing="0" w:after="0" w:afterAutospacing="0"/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bookmarkEnd w:id="5"/>
    <w:bookmarkEnd w:id="6"/>
    <w:p w:rsidR="00C204FA" w:rsidRDefault="00C204FA" w:rsidP="00C204FA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</w:rPr>
        <w:t>Arapiraca</w:t>
      </w:r>
      <w:r>
        <w:rPr>
          <w:rFonts w:ascii="Courier New" w:hAnsi="Courier New" w:cs="Courier New"/>
        </w:rPr>
        <w:t xml:space="preserve">, </w:t>
      </w:r>
      <w:r w:rsidR="00F6083E"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TIME \@ "d' de 'MMMM' de 'yyyy" </w:instrText>
      </w:r>
      <w:r w:rsidR="00F6083E">
        <w:rPr>
          <w:rFonts w:ascii="Courier New" w:hAnsi="Courier New" w:cs="Courier New"/>
        </w:rPr>
        <w:fldChar w:fldCharType="separate"/>
      </w:r>
      <w:r w:rsidR="004E1376">
        <w:rPr>
          <w:rFonts w:ascii="Courier New" w:hAnsi="Courier New" w:cs="Courier New"/>
          <w:noProof/>
        </w:rPr>
        <w:t>5 de novembro de 2013</w:t>
      </w:r>
      <w:r w:rsidR="00F6083E">
        <w:rPr>
          <w:rFonts w:ascii="Courier New" w:hAnsi="Courier New" w:cs="Courier New"/>
        </w:rPr>
        <w:fldChar w:fldCharType="end"/>
      </w:r>
      <w:r>
        <w:rPr>
          <w:rFonts w:ascii="Courier New" w:hAnsi="Courier New" w:cs="Courier New"/>
        </w:rPr>
        <w:t>.</w:t>
      </w:r>
    </w:p>
    <w:p w:rsidR="00C204FA" w:rsidRDefault="00C204FA" w:rsidP="00C204FA">
      <w:pPr>
        <w:spacing w:before="0" w:beforeAutospacing="0" w:after="0" w:afterAutospacing="0"/>
        <w:ind w:right="-709"/>
        <w:contextualSpacing/>
        <w:rPr>
          <w:rFonts w:ascii="Courier New" w:hAnsi="Courier New" w:cs="Courier New"/>
        </w:rPr>
      </w:pPr>
    </w:p>
    <w:p w:rsidR="00C204FA" w:rsidRPr="003B38EC" w:rsidRDefault="00C204FA" w:rsidP="00C204FA">
      <w:pPr>
        <w:spacing w:before="0" w:beforeAutospacing="0" w:after="0" w:afterAutospacing="0"/>
        <w:ind w:right="-709"/>
        <w:contextualSpacing/>
        <w:rPr>
          <w:rFonts w:ascii="Courier New" w:hAnsi="Courier New" w:cs="Courier New"/>
          <w:b/>
          <w:bCs/>
        </w:rPr>
      </w:pPr>
      <w:r w:rsidRPr="003B38EC">
        <w:rPr>
          <w:rFonts w:ascii="Courier New" w:hAnsi="Courier New" w:cs="Courier New"/>
          <w:b/>
        </w:rPr>
        <w:t xml:space="preserve">          JOÃO BARBOSA</w:t>
      </w:r>
      <w:r w:rsidRPr="003B38EC">
        <w:rPr>
          <w:rFonts w:ascii="Courier New" w:hAnsi="Courier New" w:cs="Courier New"/>
          <w:b/>
        </w:rPr>
        <w:tab/>
        <w:t xml:space="preserve">          </w:t>
      </w:r>
      <w:r w:rsidR="004E1376" w:rsidRPr="004E1376">
        <w:rPr>
          <w:rFonts w:ascii="Courier New" w:hAnsi="Courier New" w:cs="Courier New"/>
          <w:b/>
        </w:rPr>
        <w:t>MARIAH ALVES MARTINS VIEIRA</w:t>
      </w:r>
    </w:p>
    <w:p w:rsidR="00C204FA" w:rsidRDefault="00C204FA" w:rsidP="00C204FA">
      <w:pPr>
        <w:spacing w:before="0" w:beforeAutospacing="0" w:after="0" w:afterAutospacing="0"/>
        <w:ind w:right="-709"/>
        <w:contextualSpacing/>
        <w:rPr>
          <w:rFonts w:ascii="Courier New" w:hAnsi="Courier New" w:cs="Courier New"/>
          <w:bCs/>
        </w:rPr>
      </w:pPr>
      <w:r>
        <w:rPr>
          <w:rFonts w:ascii="Courier New" w:hAnsi="Courier New" w:cs="Courier New"/>
        </w:rPr>
        <w:t xml:space="preserve">         OAB</w:t>
      </w:r>
      <w:r w:rsidR="004E1376">
        <w:rPr>
          <w:rFonts w:ascii="Courier New" w:hAnsi="Courier New" w:cs="Courier New"/>
        </w:rPr>
        <w:t>/RJ 134.307                   OAB/GO 17.631</w:t>
      </w:r>
    </w:p>
    <w:p w:rsidR="00C204FA" w:rsidRDefault="00C204FA" w:rsidP="00C204FA">
      <w:pPr>
        <w:spacing w:before="0" w:beforeAutospacing="0" w:after="0" w:afterAutospacing="0"/>
        <w:ind w:right="-709"/>
        <w:contextualSpacing/>
      </w:pPr>
      <w:r>
        <w:rPr>
          <w:rFonts w:ascii="Courier New" w:hAnsi="Courier New" w:cs="Courier New"/>
        </w:rPr>
        <w:t xml:space="preserve">                </w:t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C204FA" w:rsidTr="000A6756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C204FA" w:rsidRDefault="00C204FA" w:rsidP="000A6756">
            <w:p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:rsidR="00C204FA" w:rsidRDefault="00C204FA" w:rsidP="000A6756">
            <w:p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:rsidR="00C204FA" w:rsidRDefault="00C204FA" w:rsidP="000A6756">
            <w:p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:rsidR="00C204FA" w:rsidRDefault="00C204FA" w:rsidP="000A6756">
            <w:pPr>
              <w:spacing w:before="0" w:beforeAutospacing="0" w:after="0" w:afterAutospacing="0"/>
              <w:rPr>
                <w:sz w:val="18"/>
                <w:szCs w:val="18"/>
              </w:rPr>
            </w:pPr>
          </w:p>
          <w:p w:rsidR="00C204FA" w:rsidRDefault="00C204FA" w:rsidP="000A6756">
            <w:p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:rsidR="00C204FA" w:rsidRDefault="00C204FA" w:rsidP="000A6756">
            <w:p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:rsidR="00C204FA" w:rsidRDefault="00C204FA" w:rsidP="000A6756">
            <w:pPr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6"/>
                <w:szCs w:val="16"/>
              </w:rPr>
              <w:t>Cep</w:t>
            </w:r>
            <w:proofErr w:type="spellEnd"/>
            <w:proofErr w:type="gramEnd"/>
            <w:r>
              <w:rPr>
                <w:sz w:val="16"/>
                <w:szCs w:val="16"/>
              </w:rPr>
              <w:t>: 20010-020</w:t>
            </w:r>
            <w:r>
              <w:rPr>
                <w:sz w:val="16"/>
                <w:szCs w:val="16"/>
              </w:rPr>
              <w:br/>
              <w:t>PABX: 21-3265-5600 FAX: 21-3265-5622/3265-5628</w:t>
            </w:r>
            <w:r>
              <w:rPr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33321F" w:rsidRDefault="0033321F" w:rsidP="00C204FA">
      <w:pPr>
        <w:ind w:right="-568" w:firstLine="2268"/>
        <w:jc w:val="both"/>
      </w:pPr>
    </w:p>
    <w:sectPr w:rsidR="0033321F" w:rsidSect="002903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BD5" w:rsidRDefault="00F31BD5" w:rsidP="00273AF3">
      <w:pPr>
        <w:spacing w:after="0"/>
      </w:pPr>
      <w:r>
        <w:separator/>
      </w:r>
    </w:p>
  </w:endnote>
  <w:endnote w:type="continuationSeparator" w:id="0">
    <w:p w:rsidR="00F31BD5" w:rsidRDefault="00F31BD5" w:rsidP="00273AF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F3" w:rsidRDefault="00273AF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F3" w:rsidRDefault="00273AF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F3" w:rsidRDefault="00273AF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BD5" w:rsidRDefault="00F31BD5" w:rsidP="00273AF3">
      <w:pPr>
        <w:spacing w:after="0"/>
      </w:pPr>
      <w:r>
        <w:separator/>
      </w:r>
    </w:p>
  </w:footnote>
  <w:footnote w:type="continuationSeparator" w:id="0">
    <w:p w:rsidR="00F31BD5" w:rsidRDefault="00F31BD5" w:rsidP="00273AF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F3" w:rsidRDefault="00273AF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F3" w:rsidRDefault="00273AF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AF3" w:rsidRDefault="00273AF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33321F"/>
    <w:rsid w:val="00000C47"/>
    <w:rsid w:val="00015D3A"/>
    <w:rsid w:val="000209D0"/>
    <w:rsid w:val="00021D38"/>
    <w:rsid w:val="000230E3"/>
    <w:rsid w:val="000275E8"/>
    <w:rsid w:val="0003297A"/>
    <w:rsid w:val="00061B14"/>
    <w:rsid w:val="000640F3"/>
    <w:rsid w:val="000700E4"/>
    <w:rsid w:val="000723C3"/>
    <w:rsid w:val="0007480A"/>
    <w:rsid w:val="000B6457"/>
    <w:rsid w:val="000B6CA0"/>
    <w:rsid w:val="000C1B0B"/>
    <w:rsid w:val="000D0DDF"/>
    <w:rsid w:val="000D3343"/>
    <w:rsid w:val="000F0645"/>
    <w:rsid w:val="000F3D9F"/>
    <w:rsid w:val="000F7D61"/>
    <w:rsid w:val="0010531F"/>
    <w:rsid w:val="001055BD"/>
    <w:rsid w:val="00110BF2"/>
    <w:rsid w:val="00111004"/>
    <w:rsid w:val="00115909"/>
    <w:rsid w:val="00120E84"/>
    <w:rsid w:val="00125156"/>
    <w:rsid w:val="001322A0"/>
    <w:rsid w:val="001340A2"/>
    <w:rsid w:val="00151AF8"/>
    <w:rsid w:val="00153BF4"/>
    <w:rsid w:val="001603B3"/>
    <w:rsid w:val="00160869"/>
    <w:rsid w:val="00166E6C"/>
    <w:rsid w:val="00170D0C"/>
    <w:rsid w:val="001726AF"/>
    <w:rsid w:val="0017499F"/>
    <w:rsid w:val="001809F1"/>
    <w:rsid w:val="00187C3B"/>
    <w:rsid w:val="00193099"/>
    <w:rsid w:val="001B2E95"/>
    <w:rsid w:val="001B2F35"/>
    <w:rsid w:val="001B3D5F"/>
    <w:rsid w:val="001C01F3"/>
    <w:rsid w:val="001C0FD5"/>
    <w:rsid w:val="001D6615"/>
    <w:rsid w:val="001F3DD7"/>
    <w:rsid w:val="001F6F8B"/>
    <w:rsid w:val="00200CB9"/>
    <w:rsid w:val="002012AE"/>
    <w:rsid w:val="00203764"/>
    <w:rsid w:val="00204094"/>
    <w:rsid w:val="00220921"/>
    <w:rsid w:val="0023516A"/>
    <w:rsid w:val="00236A1A"/>
    <w:rsid w:val="00246B6E"/>
    <w:rsid w:val="00250ABE"/>
    <w:rsid w:val="00261604"/>
    <w:rsid w:val="00267363"/>
    <w:rsid w:val="00273AF3"/>
    <w:rsid w:val="00275A82"/>
    <w:rsid w:val="0028227B"/>
    <w:rsid w:val="0029037F"/>
    <w:rsid w:val="002932E6"/>
    <w:rsid w:val="002A0403"/>
    <w:rsid w:val="002A10E0"/>
    <w:rsid w:val="002A13EF"/>
    <w:rsid w:val="002B186E"/>
    <w:rsid w:val="002C421E"/>
    <w:rsid w:val="002F3B56"/>
    <w:rsid w:val="00304FEA"/>
    <w:rsid w:val="00314FE0"/>
    <w:rsid w:val="00316148"/>
    <w:rsid w:val="00323723"/>
    <w:rsid w:val="00326C09"/>
    <w:rsid w:val="0033321F"/>
    <w:rsid w:val="003473B0"/>
    <w:rsid w:val="00353640"/>
    <w:rsid w:val="003647A7"/>
    <w:rsid w:val="00370DF3"/>
    <w:rsid w:val="00371D53"/>
    <w:rsid w:val="00382B8D"/>
    <w:rsid w:val="00391D70"/>
    <w:rsid w:val="00394DE2"/>
    <w:rsid w:val="003A448C"/>
    <w:rsid w:val="003C4F5C"/>
    <w:rsid w:val="003C51D3"/>
    <w:rsid w:val="003D4F84"/>
    <w:rsid w:val="003D62A6"/>
    <w:rsid w:val="003F6315"/>
    <w:rsid w:val="004033DF"/>
    <w:rsid w:val="00417B5B"/>
    <w:rsid w:val="0042313F"/>
    <w:rsid w:val="00423BFD"/>
    <w:rsid w:val="0043145D"/>
    <w:rsid w:val="004424FF"/>
    <w:rsid w:val="00460E0B"/>
    <w:rsid w:val="00467927"/>
    <w:rsid w:val="00470705"/>
    <w:rsid w:val="004835A7"/>
    <w:rsid w:val="00485BCF"/>
    <w:rsid w:val="004930CB"/>
    <w:rsid w:val="00493D26"/>
    <w:rsid w:val="004A50EB"/>
    <w:rsid w:val="004B2D74"/>
    <w:rsid w:val="004B7933"/>
    <w:rsid w:val="004C0D28"/>
    <w:rsid w:val="004D7E07"/>
    <w:rsid w:val="004E0F6E"/>
    <w:rsid w:val="004E1376"/>
    <w:rsid w:val="004E3C8A"/>
    <w:rsid w:val="004F30A9"/>
    <w:rsid w:val="005001BA"/>
    <w:rsid w:val="005009B0"/>
    <w:rsid w:val="005128CC"/>
    <w:rsid w:val="00537203"/>
    <w:rsid w:val="005462C0"/>
    <w:rsid w:val="005536E3"/>
    <w:rsid w:val="005559BD"/>
    <w:rsid w:val="0056680A"/>
    <w:rsid w:val="00593D0D"/>
    <w:rsid w:val="005A03D4"/>
    <w:rsid w:val="005B4A70"/>
    <w:rsid w:val="005C102F"/>
    <w:rsid w:val="005C5321"/>
    <w:rsid w:val="005D032A"/>
    <w:rsid w:val="005D7A8D"/>
    <w:rsid w:val="005E3D2B"/>
    <w:rsid w:val="005F3AE1"/>
    <w:rsid w:val="0060227C"/>
    <w:rsid w:val="006572D1"/>
    <w:rsid w:val="00657D99"/>
    <w:rsid w:val="00667478"/>
    <w:rsid w:val="006733F6"/>
    <w:rsid w:val="0068075B"/>
    <w:rsid w:val="006A3BA7"/>
    <w:rsid w:val="006A5A7A"/>
    <w:rsid w:val="006B7337"/>
    <w:rsid w:val="006C1310"/>
    <w:rsid w:val="006D193C"/>
    <w:rsid w:val="006E4043"/>
    <w:rsid w:val="006F352D"/>
    <w:rsid w:val="006F772F"/>
    <w:rsid w:val="00701FD9"/>
    <w:rsid w:val="00717A35"/>
    <w:rsid w:val="00724CC7"/>
    <w:rsid w:val="00731D5C"/>
    <w:rsid w:val="00736B4F"/>
    <w:rsid w:val="007567F6"/>
    <w:rsid w:val="00762D29"/>
    <w:rsid w:val="00762F75"/>
    <w:rsid w:val="0077389E"/>
    <w:rsid w:val="00781C75"/>
    <w:rsid w:val="00794966"/>
    <w:rsid w:val="00794DAF"/>
    <w:rsid w:val="007B11B7"/>
    <w:rsid w:val="007C5B70"/>
    <w:rsid w:val="007F1059"/>
    <w:rsid w:val="007F3206"/>
    <w:rsid w:val="007F7226"/>
    <w:rsid w:val="00817DEA"/>
    <w:rsid w:val="00821F45"/>
    <w:rsid w:val="0082224D"/>
    <w:rsid w:val="00822AC4"/>
    <w:rsid w:val="00822EF5"/>
    <w:rsid w:val="00824B66"/>
    <w:rsid w:val="00826FA2"/>
    <w:rsid w:val="00853C97"/>
    <w:rsid w:val="0085510B"/>
    <w:rsid w:val="00857480"/>
    <w:rsid w:val="00860AB5"/>
    <w:rsid w:val="008725FD"/>
    <w:rsid w:val="008754F6"/>
    <w:rsid w:val="0089118B"/>
    <w:rsid w:val="008A149B"/>
    <w:rsid w:val="008A429D"/>
    <w:rsid w:val="008C2948"/>
    <w:rsid w:val="008D4014"/>
    <w:rsid w:val="008F0732"/>
    <w:rsid w:val="00902158"/>
    <w:rsid w:val="00903123"/>
    <w:rsid w:val="009124E8"/>
    <w:rsid w:val="0092780B"/>
    <w:rsid w:val="00947FC8"/>
    <w:rsid w:val="00950BA4"/>
    <w:rsid w:val="00960657"/>
    <w:rsid w:val="00965A13"/>
    <w:rsid w:val="00966582"/>
    <w:rsid w:val="009704B5"/>
    <w:rsid w:val="009D7D16"/>
    <w:rsid w:val="009F505B"/>
    <w:rsid w:val="00A13226"/>
    <w:rsid w:val="00A14816"/>
    <w:rsid w:val="00A2434C"/>
    <w:rsid w:val="00A26454"/>
    <w:rsid w:val="00A46C19"/>
    <w:rsid w:val="00A46DFC"/>
    <w:rsid w:val="00A51A38"/>
    <w:rsid w:val="00A52400"/>
    <w:rsid w:val="00A64274"/>
    <w:rsid w:val="00A83F9C"/>
    <w:rsid w:val="00A85323"/>
    <w:rsid w:val="00A86C04"/>
    <w:rsid w:val="00A903C4"/>
    <w:rsid w:val="00A91110"/>
    <w:rsid w:val="00A913B4"/>
    <w:rsid w:val="00A91A5B"/>
    <w:rsid w:val="00AB045E"/>
    <w:rsid w:val="00AB0EF7"/>
    <w:rsid w:val="00AB4563"/>
    <w:rsid w:val="00AB6AC9"/>
    <w:rsid w:val="00AB7871"/>
    <w:rsid w:val="00AC26AC"/>
    <w:rsid w:val="00AC2C46"/>
    <w:rsid w:val="00AD16A7"/>
    <w:rsid w:val="00AD3319"/>
    <w:rsid w:val="00AD34F9"/>
    <w:rsid w:val="00AD7810"/>
    <w:rsid w:val="00AF030D"/>
    <w:rsid w:val="00AF197A"/>
    <w:rsid w:val="00B032B7"/>
    <w:rsid w:val="00B05B9C"/>
    <w:rsid w:val="00B13616"/>
    <w:rsid w:val="00B160C7"/>
    <w:rsid w:val="00B22C35"/>
    <w:rsid w:val="00B22CED"/>
    <w:rsid w:val="00B23575"/>
    <w:rsid w:val="00B307BE"/>
    <w:rsid w:val="00B32280"/>
    <w:rsid w:val="00B44188"/>
    <w:rsid w:val="00B45B9A"/>
    <w:rsid w:val="00B45BC9"/>
    <w:rsid w:val="00B525C8"/>
    <w:rsid w:val="00B53896"/>
    <w:rsid w:val="00B5458E"/>
    <w:rsid w:val="00B72133"/>
    <w:rsid w:val="00B82676"/>
    <w:rsid w:val="00B82758"/>
    <w:rsid w:val="00BA5D6F"/>
    <w:rsid w:val="00BB54E0"/>
    <w:rsid w:val="00BD6555"/>
    <w:rsid w:val="00BD7648"/>
    <w:rsid w:val="00BF0175"/>
    <w:rsid w:val="00BF30A7"/>
    <w:rsid w:val="00BF6379"/>
    <w:rsid w:val="00C11D26"/>
    <w:rsid w:val="00C204FA"/>
    <w:rsid w:val="00C37D89"/>
    <w:rsid w:val="00C505A1"/>
    <w:rsid w:val="00C53E5A"/>
    <w:rsid w:val="00C6135B"/>
    <w:rsid w:val="00C7447E"/>
    <w:rsid w:val="00C74624"/>
    <w:rsid w:val="00C779A2"/>
    <w:rsid w:val="00C834D6"/>
    <w:rsid w:val="00C85E9E"/>
    <w:rsid w:val="00C918DF"/>
    <w:rsid w:val="00C932DF"/>
    <w:rsid w:val="00C9579C"/>
    <w:rsid w:val="00C970D5"/>
    <w:rsid w:val="00CA17FC"/>
    <w:rsid w:val="00CC2ACB"/>
    <w:rsid w:val="00CD7D55"/>
    <w:rsid w:val="00CE1F20"/>
    <w:rsid w:val="00CF40EC"/>
    <w:rsid w:val="00CF5B89"/>
    <w:rsid w:val="00D2631E"/>
    <w:rsid w:val="00D26993"/>
    <w:rsid w:val="00D30EBA"/>
    <w:rsid w:val="00D432B7"/>
    <w:rsid w:val="00D508CA"/>
    <w:rsid w:val="00D51F09"/>
    <w:rsid w:val="00D56D21"/>
    <w:rsid w:val="00D573BB"/>
    <w:rsid w:val="00D655B5"/>
    <w:rsid w:val="00D71A2B"/>
    <w:rsid w:val="00D76A38"/>
    <w:rsid w:val="00D80F0C"/>
    <w:rsid w:val="00D81E0D"/>
    <w:rsid w:val="00D937B4"/>
    <w:rsid w:val="00D96146"/>
    <w:rsid w:val="00DA2612"/>
    <w:rsid w:val="00DA2C41"/>
    <w:rsid w:val="00DB465A"/>
    <w:rsid w:val="00DC278E"/>
    <w:rsid w:val="00DF4F5A"/>
    <w:rsid w:val="00E03E29"/>
    <w:rsid w:val="00E17EE3"/>
    <w:rsid w:val="00E44997"/>
    <w:rsid w:val="00E44E51"/>
    <w:rsid w:val="00E4739D"/>
    <w:rsid w:val="00E50FA6"/>
    <w:rsid w:val="00E51FBA"/>
    <w:rsid w:val="00E615C4"/>
    <w:rsid w:val="00E65B88"/>
    <w:rsid w:val="00E678DB"/>
    <w:rsid w:val="00E77D4C"/>
    <w:rsid w:val="00E9205B"/>
    <w:rsid w:val="00EA2CC5"/>
    <w:rsid w:val="00EB3AB3"/>
    <w:rsid w:val="00EC7754"/>
    <w:rsid w:val="00ED6663"/>
    <w:rsid w:val="00ED6946"/>
    <w:rsid w:val="00EE0200"/>
    <w:rsid w:val="00EF654F"/>
    <w:rsid w:val="00F00D87"/>
    <w:rsid w:val="00F074E4"/>
    <w:rsid w:val="00F10A3A"/>
    <w:rsid w:val="00F23FA9"/>
    <w:rsid w:val="00F26A50"/>
    <w:rsid w:val="00F31BD5"/>
    <w:rsid w:val="00F339AA"/>
    <w:rsid w:val="00F435BC"/>
    <w:rsid w:val="00F473EC"/>
    <w:rsid w:val="00F5186B"/>
    <w:rsid w:val="00F6083E"/>
    <w:rsid w:val="00F60BC9"/>
    <w:rsid w:val="00F67FE5"/>
    <w:rsid w:val="00FA0081"/>
    <w:rsid w:val="00FA2324"/>
    <w:rsid w:val="00FB2B63"/>
    <w:rsid w:val="00FB5F50"/>
    <w:rsid w:val="00FC25E7"/>
    <w:rsid w:val="00FC653C"/>
    <w:rsid w:val="00FC6810"/>
    <w:rsid w:val="00FC6D25"/>
    <w:rsid w:val="00FC6F42"/>
    <w:rsid w:val="00FD0BEA"/>
    <w:rsid w:val="00FD22D1"/>
    <w:rsid w:val="00FD7190"/>
    <w:rsid w:val="00FE34CE"/>
    <w:rsid w:val="00FE4BA0"/>
    <w:rsid w:val="00FE6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21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204FA"/>
    <w:pPr>
      <w:keepNext/>
      <w:spacing w:before="0" w:beforeAutospacing="0" w:after="0" w:afterAutospacing="0"/>
      <w:outlineLvl w:val="1"/>
    </w:pPr>
    <w:rPr>
      <w:rFonts w:eastAsia="Times New Roman"/>
      <w:b/>
      <w:sz w:val="26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73AF3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73AF3"/>
  </w:style>
  <w:style w:type="paragraph" w:styleId="Rodap">
    <w:name w:val="footer"/>
    <w:basedOn w:val="Normal"/>
    <w:link w:val="RodapChar"/>
    <w:uiPriority w:val="99"/>
    <w:semiHidden/>
    <w:unhideWhenUsed/>
    <w:rsid w:val="00273AF3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273AF3"/>
  </w:style>
  <w:style w:type="table" w:styleId="Tabelacomgrade">
    <w:name w:val="Table Grid"/>
    <w:basedOn w:val="Tabelanormal"/>
    <w:uiPriority w:val="59"/>
    <w:rsid w:val="00333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semiHidden/>
    <w:rsid w:val="00C204FA"/>
    <w:rPr>
      <w:rFonts w:ascii="Times New Roman" w:eastAsia="Times New Roman" w:hAnsi="Times New Roman" w:cs="Times New Roman"/>
      <w:b/>
      <w:sz w:val="26"/>
      <w:szCs w:val="20"/>
      <w:u w:val="single"/>
      <w:lang w:eastAsia="pt-BR"/>
    </w:rPr>
  </w:style>
  <w:style w:type="paragraph" w:styleId="NormalWeb">
    <w:name w:val="Normal (Web)"/>
    <w:basedOn w:val="Normal"/>
    <w:uiPriority w:val="99"/>
    <w:unhideWhenUsed/>
    <w:rsid w:val="00C204FA"/>
    <w:rPr>
      <w:rFonts w:eastAsia="Times New Roman"/>
    </w:rPr>
  </w:style>
  <w:style w:type="paragraph" w:customStyle="1" w:styleId="texto">
    <w:name w:val="texto"/>
    <w:basedOn w:val="Normal"/>
    <w:uiPriority w:val="99"/>
    <w:rsid w:val="00C204FA"/>
    <w:rPr>
      <w:rFonts w:ascii="Trebuchet MS" w:eastAsia="Times New Roman" w:hAnsi="Trebuchet MS"/>
      <w:sz w:val="15"/>
      <w:szCs w:val="15"/>
    </w:rPr>
  </w:style>
  <w:style w:type="character" w:customStyle="1" w:styleId="style41">
    <w:name w:val="style41"/>
    <w:basedOn w:val="Fontepargpadro"/>
    <w:rsid w:val="00C204FA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C204FA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C204FA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04F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04FA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3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jader.machado\Configura&#231;&#245;es%20locais\Temporary%20Internet%20Files\Content.IE5\MB4X9VFZ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864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6</cp:revision>
  <dcterms:created xsi:type="dcterms:W3CDTF">2013-11-05T20:56:00Z</dcterms:created>
  <dcterms:modified xsi:type="dcterms:W3CDTF">2013-11-05T21:25:00Z</dcterms:modified>
</cp:coreProperties>
</file>