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5DE" w:rsidRPr="00C676D9" w:rsidRDefault="00B045DE" w:rsidP="00B045DE">
      <w:pPr>
        <w:rPr>
          <w:b/>
        </w:rPr>
      </w:pPr>
      <w:r w:rsidRPr="00C676D9">
        <w:rPr>
          <w:b/>
        </w:rPr>
        <w:t>7º JUIZADO ESPECIAL CÍVEL DA COMARCA DE BRASILIA-DF</w:t>
      </w:r>
    </w:p>
    <w:p w:rsidR="00B045DE" w:rsidRPr="00C676D9" w:rsidRDefault="00B045DE" w:rsidP="00B045DE">
      <w:pPr>
        <w:rPr>
          <w:b/>
        </w:rPr>
      </w:pPr>
      <w:r w:rsidRPr="00C676D9">
        <w:rPr>
          <w:b/>
        </w:rPr>
        <w:t>AUTOR: EDILENE DE JESUS SANTOS</w:t>
      </w:r>
    </w:p>
    <w:p w:rsidR="00B045DE" w:rsidRPr="00C676D9" w:rsidRDefault="00B045DE" w:rsidP="00B045DE">
      <w:pPr>
        <w:rPr>
          <w:b/>
        </w:rPr>
      </w:pPr>
      <w:r w:rsidRPr="00C676D9">
        <w:rPr>
          <w:b/>
        </w:rPr>
        <w:t>REU: SEGURADORA LIDER DOS CONSORCIOS DO SEGURO DPVAT S.A</w:t>
      </w:r>
    </w:p>
    <w:p w:rsidR="00B045DE" w:rsidRPr="00C676D9" w:rsidRDefault="00B045DE" w:rsidP="00B045DE">
      <w:pPr>
        <w:rPr>
          <w:b/>
        </w:rPr>
      </w:pPr>
      <w:r w:rsidRPr="00C676D9">
        <w:rPr>
          <w:b/>
        </w:rPr>
        <w:t>PROCESSO CNJ: 20080111426592</w:t>
      </w:r>
    </w:p>
    <w:p w:rsidR="00B045DE" w:rsidRPr="00C676D9" w:rsidRDefault="00B045DE" w:rsidP="00B045DE">
      <w:pPr>
        <w:rPr>
          <w:b/>
        </w:rPr>
      </w:pPr>
      <w:r w:rsidRPr="00C676D9">
        <w:rPr>
          <w:b/>
        </w:rPr>
        <w:t xml:space="preserve">PASTA GPROC: 380785 </w:t>
      </w:r>
    </w:p>
    <w:p w:rsidR="00F752C2" w:rsidRPr="00C676D9" w:rsidRDefault="00B045DE" w:rsidP="00B045DE">
      <w:pPr>
        <w:rPr>
          <w:b/>
        </w:rPr>
      </w:pPr>
      <w:r w:rsidRPr="00C676D9">
        <w:rPr>
          <w:b/>
        </w:rPr>
        <w:t>PASTA SAJ: 2008-20375</w:t>
      </w:r>
    </w:p>
    <w:p w:rsidR="00B045DE" w:rsidRDefault="00B045DE" w:rsidP="00B045DE">
      <w:pPr>
        <w:pBdr>
          <w:bottom w:val="single" w:sz="6" w:space="1" w:color="auto"/>
        </w:pBdr>
      </w:pPr>
    </w:p>
    <w:p w:rsidR="00B045DE" w:rsidRDefault="00B045DE" w:rsidP="00B045DE"/>
    <w:p w:rsidR="00746638" w:rsidRDefault="00B045DE" w:rsidP="00C676D9">
      <w:pPr>
        <w:jc w:val="both"/>
      </w:pPr>
      <w:r>
        <w:t>A/C JOSELAINE MAURA E FERNANDO BARBOSA</w:t>
      </w:r>
    </w:p>
    <w:p w:rsidR="00B045DE" w:rsidRDefault="00B045DE" w:rsidP="00C676D9">
      <w:pPr>
        <w:jc w:val="both"/>
      </w:pPr>
    </w:p>
    <w:p w:rsidR="00746638" w:rsidRPr="00746638" w:rsidRDefault="00746638" w:rsidP="00746638">
      <w:pPr>
        <w:rPr>
          <w:u w:val="single"/>
        </w:rPr>
      </w:pPr>
      <w:r w:rsidRPr="00746638">
        <w:rPr>
          <w:u w:val="single"/>
        </w:rPr>
        <w:t>RELATÓRIO DE PROCESSO DO FLUXO DE DEVOLUÇÃO</w:t>
      </w:r>
    </w:p>
    <w:p w:rsidR="00746638" w:rsidRDefault="00746638" w:rsidP="00C676D9">
      <w:pPr>
        <w:jc w:val="both"/>
      </w:pPr>
    </w:p>
    <w:p w:rsidR="00746638" w:rsidRDefault="00746638" w:rsidP="00C676D9">
      <w:pPr>
        <w:jc w:val="both"/>
      </w:pPr>
      <w:bookmarkStart w:id="0" w:name="_GoBack"/>
      <w:bookmarkEnd w:id="0"/>
      <w:r>
        <w:t>Rio de Janeiro, 16 de Outubro, 2019.</w:t>
      </w:r>
    </w:p>
    <w:p w:rsidR="00746638" w:rsidRDefault="00746638" w:rsidP="00C676D9">
      <w:pPr>
        <w:jc w:val="both"/>
      </w:pPr>
    </w:p>
    <w:p w:rsidR="00B045DE" w:rsidRDefault="00B045DE" w:rsidP="00C676D9">
      <w:pPr>
        <w:jc w:val="both"/>
      </w:pPr>
      <w:r>
        <w:t xml:space="preserve">Decisão condenatória transitada em julgado em </w:t>
      </w:r>
      <w:proofErr w:type="gramStart"/>
      <w:r>
        <w:t>Julho</w:t>
      </w:r>
      <w:proofErr w:type="gramEnd"/>
      <w:r>
        <w:t xml:space="preserve">/2009. Entabulado acordo em </w:t>
      </w:r>
      <w:proofErr w:type="gramStart"/>
      <w:r>
        <w:t>Novembro</w:t>
      </w:r>
      <w:proofErr w:type="gramEnd"/>
      <w:r>
        <w:t>/2009, no valor de R$2.000,00, tendo sido homologada em Dezembro/2009.</w:t>
      </w:r>
    </w:p>
    <w:p w:rsidR="00AA0FF5" w:rsidRDefault="0021003C" w:rsidP="00C676D9">
      <w:pPr>
        <w:jc w:val="both"/>
      </w:pPr>
      <w:r>
        <w:t xml:space="preserve">Contudo, não verificaram que ao tempo da composição amigável já havia ocorrido bloqueio de valores, na monta de R$2.116,33. Com isso, houve determinação da devolução dos valores constritos à seguradora, em </w:t>
      </w:r>
      <w:proofErr w:type="gramStart"/>
      <w:r>
        <w:t>Março</w:t>
      </w:r>
      <w:proofErr w:type="gramEnd"/>
      <w:r>
        <w:t>/2010</w:t>
      </w:r>
      <w:r w:rsidR="00AA0FF5">
        <w:t xml:space="preserve">. Expedido alvará, o mesmo foi retirado pela advogada </w:t>
      </w:r>
      <w:proofErr w:type="spellStart"/>
      <w:r w:rsidR="00AA0FF5">
        <w:t>Kellem</w:t>
      </w:r>
      <w:proofErr w:type="spellEnd"/>
      <w:r w:rsidR="00AA0FF5">
        <w:t xml:space="preserve"> Garcia Meira (OAB/DF 24.352), entretanto, não temos informação sobre levantamento do montante.</w:t>
      </w:r>
    </w:p>
    <w:p w:rsidR="00AA0FF5" w:rsidRDefault="00AA0FF5" w:rsidP="00C676D9">
      <w:pPr>
        <w:jc w:val="both"/>
      </w:pPr>
      <w:r>
        <w:t xml:space="preserve">Os autos foram eliminados em definitivo ainda em </w:t>
      </w:r>
      <w:proofErr w:type="gramStart"/>
      <w:r>
        <w:t>Abril</w:t>
      </w:r>
      <w:proofErr w:type="gramEnd"/>
      <w:r>
        <w:t xml:space="preserve">/2013. Com isso, diante </w:t>
      </w:r>
      <w:r w:rsidR="00C676D9">
        <w:t>do considerável lapso, bem como sendo remota a chance de efetividade e custoso o processo incidental de restauração dos autos, indago como devemos proceder.</w:t>
      </w:r>
    </w:p>
    <w:p w:rsidR="0021003C" w:rsidRDefault="0021003C" w:rsidP="00B045DE"/>
    <w:p w:rsidR="0021003C" w:rsidRDefault="0021003C" w:rsidP="00B045DE"/>
    <w:p w:rsidR="0021003C" w:rsidRDefault="0021003C" w:rsidP="00B045DE"/>
    <w:sectPr w:rsidR="002100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5DE"/>
    <w:rsid w:val="0021003C"/>
    <w:rsid w:val="00746638"/>
    <w:rsid w:val="00A46B26"/>
    <w:rsid w:val="00AA0FF5"/>
    <w:rsid w:val="00B045DE"/>
    <w:rsid w:val="00C676D9"/>
    <w:rsid w:val="00D7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A055CA-E986-45E8-BC63-AFE4AFC2D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045DE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045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Lohan Mota</dc:creator>
  <cp:keywords/>
  <dc:description/>
  <cp:lastModifiedBy>Lohan Mota</cp:lastModifiedBy>
  <cp:revision>2</cp:revision>
  <dcterms:created xsi:type="dcterms:W3CDTF">2019-10-16T17:13:00Z</dcterms:created>
  <dcterms:modified xsi:type="dcterms:W3CDTF">2019-10-16T18:03:00Z</dcterms:modified>
</cp:coreProperties>
</file>