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50B" w:rsidRDefault="001F050B" w:rsidP="001F050B">
      <w:pPr>
        <w:jc w:val="right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379629 - C1 / 2008-20150 / I</w:t>
      </w:r>
    </w:p>
    <w:p w:rsidR="001F050B" w:rsidRDefault="001F050B" w:rsidP="001F050B">
      <w:pPr>
        <w:rPr>
          <w:rFonts w:eastAsia="Times New Roman"/>
        </w:rPr>
      </w:pP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1F050B" w:rsidTr="0056718D">
        <w:trPr>
          <w:tblCellSpacing w:w="0" w:type="dxa"/>
        </w:trPr>
        <w:tc>
          <w:tcPr>
            <w:tcW w:w="0" w:type="auto"/>
            <w:vAlign w:val="center"/>
            <w:hideMark/>
          </w:tcPr>
          <w:p w:rsidR="001F050B" w:rsidRDefault="001F050B" w:rsidP="0056718D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Advogados Associados</w:t>
            </w:r>
          </w:p>
        </w:tc>
      </w:tr>
      <w:tr w:rsidR="001F050B" w:rsidTr="0056718D">
        <w:trPr>
          <w:tblCellSpacing w:w="0" w:type="dxa"/>
        </w:trPr>
        <w:tc>
          <w:tcPr>
            <w:tcW w:w="0" w:type="auto"/>
            <w:vAlign w:val="center"/>
            <w:hideMark/>
          </w:tcPr>
          <w:p w:rsidR="001F050B" w:rsidRDefault="001F050B" w:rsidP="0056718D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flavia.werneck\Configurações locais\Temporary Internet Files\Content.IE5\ECQ0NGGH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flavia.werneck\Configurações locais\Temporary Internet Files\Content.IE5\ECQ0NGGH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50B" w:rsidTr="0056718D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400"/>
              <w:gridCol w:w="2400"/>
              <w:gridCol w:w="2400"/>
              <w:gridCol w:w="4200"/>
            </w:tblGrid>
            <w:tr w:rsidR="001F050B" w:rsidTr="0056718D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1F050B" w:rsidRDefault="001F050B" w:rsidP="0056718D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Henrique A. F. Motta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 xml:space="preserve">Fabio João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Soito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Pedro H. B. Sousa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Joselaine</w:t>
                  </w:r>
                  <w:proofErr w:type="spellEnd"/>
                  <w:r>
                    <w:rPr>
                      <w:rStyle w:val="nfase"/>
                    </w:rPr>
                    <w:t xml:space="preserve"> Maura Figueiredo</w:t>
                  </w:r>
                  <w:r>
                    <w:br/>
                  </w:r>
                  <w:r>
                    <w:rPr>
                      <w:rStyle w:val="nfase"/>
                    </w:rPr>
                    <w:t>João Paulo Martins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Marcelo </w:t>
                  </w:r>
                  <w:proofErr w:type="spellStart"/>
                  <w:r>
                    <w:rPr>
                      <w:rStyle w:val="nfase"/>
                    </w:rPr>
                    <w:t>Côco</w:t>
                  </w:r>
                  <w:proofErr w:type="spellEnd"/>
                </w:p>
              </w:tc>
              <w:tc>
                <w:tcPr>
                  <w:tcW w:w="2400" w:type="dxa"/>
                  <w:hideMark/>
                </w:tcPr>
                <w:p w:rsidR="001F050B" w:rsidRDefault="001F050B" w:rsidP="0056718D">
                  <w:pPr>
                    <w:pStyle w:val="texto"/>
                  </w:pPr>
                  <w:r>
                    <w:rPr>
                      <w:rStyle w:val="nfase"/>
                    </w:rPr>
                    <w:t>Flávia Nonato</w:t>
                  </w:r>
                  <w:r>
                    <w:br/>
                  </w:r>
                  <w:r>
                    <w:rPr>
                      <w:rStyle w:val="nfase"/>
                    </w:rPr>
                    <w:t>Paula Pinheiro</w:t>
                  </w:r>
                  <w:r>
                    <w:br/>
                  </w:r>
                  <w:r>
                    <w:rPr>
                      <w:rStyle w:val="nfase"/>
                    </w:rPr>
                    <w:t>Osmar Aquino</w:t>
                  </w:r>
                  <w:r>
                    <w:br/>
                  </w:r>
                  <w:r>
                    <w:rPr>
                      <w:rStyle w:val="nfase"/>
                    </w:rPr>
                    <w:t>Fernando Barbosa</w:t>
                  </w:r>
                  <w:r>
                    <w:br/>
                  </w:r>
                  <w:r>
                    <w:rPr>
                      <w:rStyle w:val="nfase"/>
                    </w:rPr>
                    <w:t>Rafael Bandeira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Lanessa</w:t>
                  </w:r>
                  <w:proofErr w:type="spellEnd"/>
                  <w:r>
                    <w:rPr>
                      <w:rStyle w:val="nfase"/>
                    </w:rPr>
                    <w:t xml:space="preserve"> Alves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Cecília </w:t>
                  </w:r>
                  <w:proofErr w:type="spellStart"/>
                  <w:r>
                    <w:rPr>
                      <w:rStyle w:val="nfase"/>
                    </w:rPr>
                    <w:t>Chequer</w:t>
                  </w:r>
                  <w:proofErr w:type="spellEnd"/>
                </w:p>
              </w:tc>
              <w:tc>
                <w:tcPr>
                  <w:tcW w:w="2400" w:type="dxa"/>
                  <w:hideMark/>
                </w:tcPr>
                <w:p w:rsidR="001F050B" w:rsidRDefault="001F050B" w:rsidP="0056718D">
                  <w:pPr>
                    <w:pStyle w:val="texto"/>
                  </w:pPr>
                  <w:proofErr w:type="spellStart"/>
                  <w:r>
                    <w:rPr>
                      <w:rStyle w:val="nfase"/>
                    </w:rPr>
                    <w:t>Klarisse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Mirella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Patrícia Cavalcanti</w:t>
                  </w:r>
                  <w:r>
                    <w:br/>
                  </w:r>
                  <w:r>
                    <w:rPr>
                      <w:rStyle w:val="nfase"/>
                    </w:rPr>
                    <w:t>Paula Barroso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Thathiana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Cusnir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José Pinto</w:t>
                  </w:r>
                  <w:r>
                    <w:br/>
                  </w:r>
                  <w:r>
                    <w:rPr>
                      <w:rStyle w:val="nfase"/>
                    </w:rPr>
                    <w:t>Carolina Lima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João Renato </w:t>
                  </w:r>
                  <w:proofErr w:type="spellStart"/>
                  <w:r>
                    <w:rPr>
                      <w:rStyle w:val="nfase"/>
                    </w:rPr>
                    <w:t>Paulon</w:t>
                  </w:r>
                  <w:proofErr w:type="spellEnd"/>
                </w:p>
              </w:tc>
              <w:tc>
                <w:tcPr>
                  <w:tcW w:w="4200" w:type="dxa"/>
                  <w:hideMark/>
                </w:tcPr>
                <w:p w:rsidR="001F050B" w:rsidRDefault="001F050B" w:rsidP="0056718D">
                  <w:pPr>
                    <w:pStyle w:val="texto"/>
                  </w:pPr>
                  <w:r>
                    <w:rPr>
                      <w:rStyle w:val="nfase"/>
                    </w:rPr>
                    <w:t xml:space="preserve">Nicole </w:t>
                  </w:r>
                  <w:proofErr w:type="spellStart"/>
                  <w:r>
                    <w:rPr>
                      <w:rStyle w:val="nfase"/>
                    </w:rPr>
                    <w:t>Riente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Cristina Ferreira</w:t>
                  </w:r>
                  <w:r>
                    <w:br/>
                  </w:r>
                  <w:r>
                    <w:rPr>
                      <w:rStyle w:val="nfase"/>
                    </w:rPr>
                    <w:t>Amanda Silva</w:t>
                  </w:r>
                  <w:r>
                    <w:br/>
                  </w:r>
                  <w:r>
                    <w:rPr>
                      <w:rStyle w:val="nfase"/>
                    </w:rPr>
                    <w:t>Rodrigo Gaspar</w:t>
                  </w:r>
                  <w:r>
                    <w:br/>
                  </w:r>
                  <w:r>
                    <w:rPr>
                      <w:rStyle w:val="nfase"/>
                    </w:rPr>
                    <w:t>Renato Carvalho</w:t>
                  </w:r>
                </w:p>
              </w:tc>
            </w:tr>
          </w:tbl>
          <w:p w:rsidR="001F050B" w:rsidRDefault="001F050B" w:rsidP="0056718D">
            <w:pPr>
              <w:rPr>
                <w:rFonts w:eastAsia="Times New Roman"/>
              </w:rPr>
            </w:pPr>
          </w:p>
        </w:tc>
      </w:tr>
      <w:tr w:rsidR="001F050B" w:rsidTr="0056718D">
        <w:trPr>
          <w:tblCellSpacing w:w="0" w:type="dxa"/>
        </w:trPr>
        <w:tc>
          <w:tcPr>
            <w:tcW w:w="0" w:type="auto"/>
            <w:vAlign w:val="center"/>
            <w:hideMark/>
          </w:tcPr>
          <w:p w:rsidR="001F050B" w:rsidRDefault="001F050B" w:rsidP="0056718D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flavia.werneck\Configurações locais\Temporary Internet Files\Content.IE5\ECQ0NGGH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flavia.werneck\Configurações locais\Temporary Internet Files\Content.IE5\ECQ0NGGH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F050B" w:rsidRDefault="001F050B" w:rsidP="001F050B">
      <w:pPr>
        <w:ind w:right="-710"/>
        <w:jc w:val="both"/>
        <w:rPr>
          <w:rFonts w:ascii="Courier New" w:hAnsi="Courier New" w:cs="Courier New"/>
          <w:b/>
        </w:rPr>
      </w:pPr>
      <w:r>
        <w:rPr>
          <w:rFonts w:eastAsia="Times New Roman"/>
        </w:rPr>
        <w:br/>
      </w:r>
      <w:r>
        <w:rPr>
          <w:rFonts w:ascii="Courier New" w:hAnsi="Courier New" w:cs="Courier New"/>
          <w:b/>
        </w:rPr>
        <w:t>EXMO SR. DR. JUIZ DE DIREITO DA</w:t>
      </w:r>
      <w:proofErr w:type="gramStart"/>
      <w:r>
        <w:rPr>
          <w:rFonts w:ascii="Courier New" w:hAnsi="Courier New" w:cs="Courier New"/>
          <w:b/>
        </w:rPr>
        <w:t xml:space="preserve">  </w:t>
      </w:r>
      <w:proofErr w:type="gramEnd"/>
      <w:r>
        <w:rPr>
          <w:rFonts w:ascii="Courier New" w:hAnsi="Courier New" w:cs="Courier New"/>
          <w:b/>
        </w:rPr>
        <w:t>VARA CÍVEL DA COMARCA DE JOVIANIA / GO</w:t>
      </w:r>
    </w:p>
    <w:p w:rsidR="001F050B" w:rsidRDefault="001F050B" w:rsidP="001F050B">
      <w:pPr>
        <w:tabs>
          <w:tab w:val="left" w:pos="2835"/>
        </w:tabs>
        <w:ind w:right="-676"/>
        <w:jc w:val="both"/>
        <w:rPr>
          <w:rFonts w:ascii="Courier New" w:hAnsi="Courier New" w:cs="Courier New"/>
          <w:b/>
        </w:rPr>
      </w:pPr>
    </w:p>
    <w:p w:rsidR="001F050B" w:rsidRDefault="001F050B" w:rsidP="001F050B">
      <w:pPr>
        <w:tabs>
          <w:tab w:val="left" w:pos="2835"/>
        </w:tabs>
        <w:ind w:right="-676"/>
        <w:jc w:val="both"/>
        <w:rPr>
          <w:rFonts w:ascii="Courier New" w:hAnsi="Courier New" w:cs="Courier New"/>
          <w:b/>
        </w:rPr>
      </w:pPr>
    </w:p>
    <w:p w:rsidR="001F050B" w:rsidRDefault="001F050B" w:rsidP="001F050B">
      <w:pPr>
        <w:tabs>
          <w:tab w:val="left" w:pos="2835"/>
        </w:tabs>
        <w:ind w:right="-676"/>
        <w:jc w:val="both"/>
        <w:rPr>
          <w:rFonts w:ascii="Courier New" w:hAnsi="Courier New" w:cs="Courier New"/>
          <w:b/>
        </w:rPr>
      </w:pPr>
    </w:p>
    <w:p w:rsidR="001F050B" w:rsidRDefault="001F050B" w:rsidP="001F050B">
      <w:pPr>
        <w:tabs>
          <w:tab w:val="left" w:pos="2835"/>
        </w:tabs>
        <w:ind w:right="-676"/>
        <w:jc w:val="both"/>
        <w:rPr>
          <w:rFonts w:ascii="Courier New" w:hAnsi="Courier New" w:cs="Courier New"/>
          <w:b/>
        </w:rPr>
      </w:pPr>
    </w:p>
    <w:p w:rsidR="001F050B" w:rsidRDefault="001F050B" w:rsidP="001F050B">
      <w:pPr>
        <w:tabs>
          <w:tab w:val="left" w:pos="2835"/>
        </w:tabs>
        <w:ind w:right="-676"/>
        <w:jc w:val="both"/>
        <w:rPr>
          <w:rFonts w:ascii="Courier New" w:hAnsi="Courier New" w:cs="Courier New"/>
          <w:b/>
        </w:rPr>
      </w:pPr>
    </w:p>
    <w:p w:rsidR="001F050B" w:rsidRDefault="001F050B" w:rsidP="001F050B">
      <w:pPr>
        <w:tabs>
          <w:tab w:val="left" w:pos="2835"/>
        </w:tabs>
        <w:ind w:right="-676"/>
        <w:jc w:val="both"/>
        <w:rPr>
          <w:rFonts w:ascii="Courier New" w:hAnsi="Courier New" w:cs="Courier New"/>
          <w:b/>
        </w:rPr>
      </w:pPr>
    </w:p>
    <w:p w:rsidR="001F050B" w:rsidRDefault="001F050B" w:rsidP="001F050B">
      <w:pPr>
        <w:tabs>
          <w:tab w:val="left" w:pos="2835"/>
        </w:tabs>
        <w:ind w:right="-67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Processo n.º </w:t>
      </w:r>
      <w:r w:rsidRPr="001F050B">
        <w:rPr>
          <w:rFonts w:ascii="Courier New" w:eastAsia="Times New Roman" w:hAnsi="Courier New" w:cs="Courier New"/>
          <w:b/>
        </w:rPr>
        <w:t>200804474600</w:t>
      </w:r>
    </w:p>
    <w:p w:rsidR="001F050B" w:rsidRDefault="001F050B" w:rsidP="001F050B">
      <w:pPr>
        <w:tabs>
          <w:tab w:val="left" w:pos="2835"/>
        </w:tabs>
        <w:ind w:right="-676"/>
        <w:jc w:val="both"/>
        <w:rPr>
          <w:rFonts w:ascii="Courier New" w:hAnsi="Courier New" w:cs="Courier New"/>
          <w:b/>
        </w:rPr>
      </w:pPr>
    </w:p>
    <w:p w:rsidR="001F050B" w:rsidRDefault="001F050B" w:rsidP="001F050B">
      <w:pPr>
        <w:ind w:right="-676" w:firstLine="2835"/>
        <w:jc w:val="both"/>
        <w:rPr>
          <w:rFonts w:ascii="Courier New" w:hAnsi="Courier New" w:cs="Courier New"/>
        </w:rPr>
      </w:pPr>
    </w:p>
    <w:p w:rsidR="001F050B" w:rsidRDefault="001F050B" w:rsidP="001F050B">
      <w:pPr>
        <w:ind w:right="-676" w:firstLine="2835"/>
        <w:jc w:val="both"/>
        <w:rPr>
          <w:rFonts w:ascii="Courier New" w:hAnsi="Courier New" w:cs="Courier New"/>
        </w:rPr>
      </w:pPr>
    </w:p>
    <w:p w:rsidR="001F050B" w:rsidRDefault="001F050B" w:rsidP="001F050B">
      <w:pPr>
        <w:ind w:right="-676" w:firstLine="2835"/>
        <w:jc w:val="both"/>
        <w:rPr>
          <w:rFonts w:ascii="Courier New" w:hAnsi="Courier New" w:cs="Courier New"/>
        </w:rPr>
      </w:pPr>
    </w:p>
    <w:p w:rsidR="001F050B" w:rsidRDefault="001F050B" w:rsidP="001F050B">
      <w:pPr>
        <w:pStyle w:val="Ttulo"/>
        <w:tabs>
          <w:tab w:val="left" w:pos="2835"/>
          <w:tab w:val="left" w:pos="3119"/>
          <w:tab w:val="left" w:pos="3402"/>
          <w:tab w:val="left" w:pos="3544"/>
        </w:tabs>
        <w:ind w:right="-676" w:firstLine="2835"/>
        <w:jc w:val="both"/>
        <w:rPr>
          <w:rFonts w:ascii="Courier New" w:hAnsi="Courier New" w:cs="Courier New"/>
          <w:szCs w:val="24"/>
        </w:rPr>
      </w:pPr>
      <w:proofErr w:type="gramStart"/>
      <w:r>
        <w:rPr>
          <w:rFonts w:ascii="Courier New" w:hAnsi="Courier New" w:cs="Courier New"/>
          <w:b/>
        </w:rPr>
        <w:t>ITAÚ SEGUROS</w:t>
      </w:r>
      <w:proofErr w:type="gramEnd"/>
      <w:r>
        <w:rPr>
          <w:rFonts w:ascii="Courier New" w:hAnsi="Courier New" w:cs="Courier New"/>
          <w:b/>
        </w:rPr>
        <w:t xml:space="preserve"> S/A</w:t>
      </w:r>
      <w:r>
        <w:rPr>
          <w:rFonts w:ascii="Courier New" w:hAnsi="Courier New" w:cs="Courier New"/>
        </w:rPr>
        <w:t xml:space="preserve">, empresa seguradora já devidamente qualificada nos autos em epigrafe, neste ato representada por seu advogado que esta subscreve, nos autos da </w:t>
      </w:r>
      <w:r>
        <w:rPr>
          <w:rFonts w:ascii="Courier New" w:hAnsi="Courier New" w:cs="Courier New"/>
          <w:b/>
          <w:i/>
        </w:rPr>
        <w:t xml:space="preserve">AÇÃO DE COBRANÇA DE SEGURO DPVAT, </w:t>
      </w:r>
      <w:r>
        <w:rPr>
          <w:rFonts w:ascii="Courier New" w:hAnsi="Courier New" w:cs="Courier New"/>
        </w:rPr>
        <w:t xml:space="preserve">que lhe promove </w:t>
      </w:r>
      <w:bookmarkStart w:id="0" w:name="OLE_LINK9"/>
      <w:bookmarkStart w:id="1" w:name="OLE_LINK10"/>
      <w:r w:rsidRPr="001F050B">
        <w:rPr>
          <w:rFonts w:ascii="Courier New" w:hAnsi="Courier New" w:cs="Courier New"/>
          <w:b/>
        </w:rPr>
        <w:t>CARLOS BENTO DOS SANTOS</w:t>
      </w:r>
      <w:bookmarkEnd w:id="0"/>
      <w:bookmarkEnd w:id="1"/>
      <w:r>
        <w:rPr>
          <w:rFonts w:ascii="Courier New" w:hAnsi="Courier New" w:cs="Courier New"/>
          <w:b/>
          <w:szCs w:val="24"/>
        </w:rPr>
        <w:t xml:space="preserve">, </w:t>
      </w:r>
      <w:r>
        <w:rPr>
          <w:rFonts w:ascii="Courier New" w:hAnsi="Courier New" w:cs="Courier New"/>
          <w:szCs w:val="24"/>
        </w:rPr>
        <w:t xml:space="preserve">vem, </w:t>
      </w:r>
      <w:r>
        <w:rPr>
          <w:rFonts w:ascii="Courier New" w:hAnsi="Courier New" w:cs="Courier New"/>
          <w:i/>
          <w:szCs w:val="24"/>
        </w:rPr>
        <w:t>mui,</w:t>
      </w:r>
      <w:r>
        <w:rPr>
          <w:rFonts w:ascii="Courier New" w:hAnsi="Courier New" w:cs="Courier New"/>
          <w:szCs w:val="24"/>
        </w:rPr>
        <w:t xml:space="preserve"> respeitosamente à presença de </w:t>
      </w:r>
      <w:proofErr w:type="spellStart"/>
      <w:r>
        <w:rPr>
          <w:rFonts w:ascii="Courier New" w:hAnsi="Courier New" w:cs="Courier New"/>
          <w:szCs w:val="24"/>
        </w:rPr>
        <w:t>V.Exa.,</w:t>
      </w:r>
      <w:proofErr w:type="spellEnd"/>
      <w:r>
        <w:rPr>
          <w:rFonts w:ascii="Courier New" w:hAnsi="Courier New" w:cs="Courier New"/>
          <w:szCs w:val="24"/>
        </w:rPr>
        <w:t xml:space="preserve"> apresentar suas </w:t>
      </w:r>
      <w:r>
        <w:rPr>
          <w:rFonts w:ascii="Courier New" w:hAnsi="Courier New" w:cs="Courier New"/>
          <w:b/>
          <w:szCs w:val="24"/>
        </w:rPr>
        <w:t xml:space="preserve">CONTRA-RAZÕES AO RECURSO, </w:t>
      </w:r>
      <w:r>
        <w:rPr>
          <w:rFonts w:ascii="Courier New" w:hAnsi="Courier New" w:cs="Courier New"/>
          <w:szCs w:val="24"/>
        </w:rPr>
        <w:t>o que faz consubstanciado nas razões anexas, requerendo seu regular processamento e ulterior envio à Câmara Cível.</w:t>
      </w:r>
    </w:p>
    <w:p w:rsidR="001F050B" w:rsidRDefault="001F050B" w:rsidP="001F050B">
      <w:pPr>
        <w:ind w:right="-676"/>
        <w:jc w:val="both"/>
        <w:rPr>
          <w:rFonts w:ascii="Courier New" w:hAnsi="Courier New" w:cs="Courier New"/>
        </w:rPr>
      </w:pPr>
    </w:p>
    <w:p w:rsidR="001F050B" w:rsidRDefault="001F050B" w:rsidP="001F050B">
      <w:pPr>
        <w:ind w:right="-676"/>
        <w:jc w:val="both"/>
        <w:rPr>
          <w:rFonts w:ascii="Courier New" w:hAnsi="Courier New" w:cs="Courier New"/>
        </w:rPr>
      </w:pPr>
    </w:p>
    <w:p w:rsidR="001F050B" w:rsidRDefault="001F050B" w:rsidP="001F050B">
      <w:pPr>
        <w:autoSpaceDE w:val="0"/>
        <w:autoSpaceDN w:val="0"/>
        <w:adjustRightInd w:val="0"/>
        <w:spacing w:line="20" w:lineRule="atLeast"/>
        <w:ind w:right="-710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Termos em que,</w:t>
      </w:r>
    </w:p>
    <w:p w:rsidR="001F050B" w:rsidRDefault="001F050B" w:rsidP="001F050B">
      <w:pPr>
        <w:autoSpaceDE w:val="0"/>
        <w:autoSpaceDN w:val="0"/>
        <w:adjustRightInd w:val="0"/>
        <w:spacing w:line="20" w:lineRule="atLeast"/>
        <w:ind w:right="-710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Pede deferimento.</w:t>
      </w:r>
    </w:p>
    <w:p w:rsidR="001F050B" w:rsidRDefault="001F050B" w:rsidP="001F050B">
      <w:pPr>
        <w:autoSpaceDE w:val="0"/>
        <w:autoSpaceDN w:val="0"/>
        <w:adjustRightInd w:val="0"/>
        <w:spacing w:line="20" w:lineRule="atLeast"/>
        <w:ind w:right="-710"/>
        <w:jc w:val="center"/>
        <w:rPr>
          <w:rFonts w:ascii="Courier New" w:hAnsi="Courier New" w:cs="Courier New"/>
        </w:rPr>
      </w:pPr>
    </w:p>
    <w:p w:rsidR="001F050B" w:rsidRDefault="001F050B" w:rsidP="001F050B">
      <w:pPr>
        <w:autoSpaceDE w:val="0"/>
        <w:autoSpaceDN w:val="0"/>
        <w:adjustRightInd w:val="0"/>
        <w:spacing w:line="20" w:lineRule="atLeast"/>
        <w:ind w:right="-710"/>
        <w:jc w:val="center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Joviania</w:t>
      </w:r>
      <w:proofErr w:type="spellEnd"/>
      <w:r>
        <w:rPr>
          <w:rFonts w:ascii="Courier New" w:hAnsi="Courier New" w:cs="Courier New"/>
        </w:rPr>
        <w:t>, 17 de agosto de 2010.</w:t>
      </w:r>
    </w:p>
    <w:p w:rsidR="001F050B" w:rsidRDefault="001F050B" w:rsidP="001F050B">
      <w:pPr>
        <w:pStyle w:val="Corpodetexto3"/>
        <w:widowControl w:val="0"/>
        <w:spacing w:line="20" w:lineRule="atLeast"/>
        <w:ind w:right="-710"/>
        <w:rPr>
          <w:rFonts w:ascii="Courier New" w:hAnsi="Courier New" w:cs="Courier New"/>
          <w:sz w:val="24"/>
          <w:szCs w:val="24"/>
        </w:rPr>
      </w:pPr>
    </w:p>
    <w:p w:rsidR="001F050B" w:rsidRDefault="001F050B" w:rsidP="001F050B">
      <w:pPr>
        <w:pStyle w:val="Corpodetexto3"/>
        <w:widowControl w:val="0"/>
        <w:spacing w:line="20" w:lineRule="atLeast"/>
        <w:ind w:right="-710"/>
        <w:rPr>
          <w:rFonts w:ascii="Courier New" w:hAnsi="Courier New" w:cs="Courier New"/>
          <w:sz w:val="24"/>
          <w:szCs w:val="24"/>
        </w:rPr>
      </w:pPr>
    </w:p>
    <w:p w:rsidR="001F050B" w:rsidRDefault="001F050B" w:rsidP="001F050B">
      <w:pPr>
        <w:pStyle w:val="Corpodetexto3"/>
        <w:widowControl w:val="0"/>
        <w:spacing w:line="20" w:lineRule="atLeast"/>
        <w:ind w:right="-710"/>
        <w:rPr>
          <w:rFonts w:ascii="Courier New" w:hAnsi="Courier New" w:cs="Courier New"/>
          <w:sz w:val="24"/>
          <w:szCs w:val="24"/>
        </w:rPr>
      </w:pPr>
    </w:p>
    <w:p w:rsidR="001F050B" w:rsidRDefault="001F050B" w:rsidP="001F050B">
      <w:pPr>
        <w:spacing w:line="20" w:lineRule="atLeast"/>
        <w:ind w:right="-710"/>
        <w:jc w:val="center"/>
        <w:rPr>
          <w:rFonts w:ascii="Courier New" w:hAnsi="Courier New" w:cs="Courier New"/>
        </w:rPr>
      </w:pPr>
      <w:smartTag w:uri="urn:schemas-microsoft-com:office:smarttags" w:element="PersonName">
        <w:smartTagPr>
          <w:attr w:name="ProductID" w:val="Jo￣o Barbosa"/>
        </w:smartTagPr>
        <w:r>
          <w:rPr>
            <w:rFonts w:ascii="Courier New" w:hAnsi="Courier New" w:cs="Courier New"/>
          </w:rPr>
          <w:t>João Barbosa</w:t>
        </w:r>
      </w:smartTag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 Henrique A F Motta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Fabio </w:t>
      </w:r>
      <w:smartTag w:uri="urn:schemas-microsoft-com:office:smarttags" w:element="PersonName">
        <w:smartTagPr>
          <w:attr w:name="ProductID" w:val="Jo￣o Soito"/>
        </w:smartTagPr>
        <w:r>
          <w:rPr>
            <w:rFonts w:ascii="Courier New" w:hAnsi="Courier New" w:cs="Courier New"/>
          </w:rPr>
          <w:t xml:space="preserve">João </w:t>
        </w:r>
        <w:proofErr w:type="spellStart"/>
        <w:r>
          <w:rPr>
            <w:rFonts w:ascii="Courier New" w:hAnsi="Courier New" w:cs="Courier New"/>
          </w:rPr>
          <w:t>Soito</w:t>
        </w:r>
      </w:smartTag>
      <w:proofErr w:type="spellEnd"/>
    </w:p>
    <w:p w:rsidR="001F050B" w:rsidRDefault="001F050B" w:rsidP="001F050B">
      <w:pPr>
        <w:spacing w:line="20" w:lineRule="atLeast"/>
        <w:ind w:right="-710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OAB/RJ 134.307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proofErr w:type="gramStart"/>
      <w:r>
        <w:rPr>
          <w:rFonts w:ascii="Courier New" w:hAnsi="Courier New" w:cs="Courier New"/>
        </w:rPr>
        <w:t xml:space="preserve">   </w:t>
      </w:r>
      <w:proofErr w:type="gramEnd"/>
      <w:r>
        <w:rPr>
          <w:rFonts w:ascii="Courier New" w:hAnsi="Courier New" w:cs="Courier New"/>
        </w:rPr>
        <w:t>OAB/RJ 113.815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 OAB/RJ 114.089</w:t>
      </w:r>
    </w:p>
    <w:p w:rsidR="001F050B" w:rsidRDefault="001F050B" w:rsidP="001F050B">
      <w:pPr>
        <w:tabs>
          <w:tab w:val="left" w:pos="8505"/>
        </w:tabs>
        <w:spacing w:line="20" w:lineRule="atLeast"/>
        <w:ind w:right="-710"/>
        <w:rPr>
          <w:rFonts w:ascii="Courier New" w:hAnsi="Courier New" w:cs="Courier New"/>
        </w:rPr>
      </w:pPr>
    </w:p>
    <w:p w:rsidR="001F050B" w:rsidRDefault="001F050B" w:rsidP="001F050B">
      <w:pPr>
        <w:tabs>
          <w:tab w:val="left" w:pos="8505"/>
        </w:tabs>
        <w:spacing w:line="20" w:lineRule="atLeast"/>
        <w:ind w:right="-710"/>
        <w:rPr>
          <w:rFonts w:ascii="Courier New" w:hAnsi="Courier New" w:cs="Courier New"/>
        </w:rPr>
      </w:pPr>
    </w:p>
    <w:p w:rsidR="001F050B" w:rsidRDefault="001F050B" w:rsidP="001F050B">
      <w:pPr>
        <w:tabs>
          <w:tab w:val="left" w:pos="8505"/>
        </w:tabs>
        <w:spacing w:line="20" w:lineRule="atLeast"/>
        <w:ind w:right="-710"/>
        <w:rPr>
          <w:rFonts w:ascii="Courier New" w:hAnsi="Courier New" w:cs="Courier New"/>
        </w:rPr>
      </w:pPr>
    </w:p>
    <w:p w:rsidR="001F050B" w:rsidRPr="00E25044" w:rsidRDefault="001F050B" w:rsidP="001F050B">
      <w:pPr>
        <w:spacing w:line="20" w:lineRule="atLeast"/>
        <w:ind w:right="-710"/>
        <w:jc w:val="center"/>
        <w:rPr>
          <w:rFonts w:ascii="Courier New" w:hAnsi="Courier New" w:cs="Courier New"/>
          <w:lang w:val="en-US"/>
        </w:rPr>
      </w:pPr>
      <w:proofErr w:type="spellStart"/>
      <w:r w:rsidRPr="00E25044">
        <w:rPr>
          <w:rFonts w:ascii="Courier New" w:hAnsi="Courier New" w:cs="Courier New"/>
          <w:lang w:val="en-US"/>
        </w:rPr>
        <w:t>Celso</w:t>
      </w:r>
      <w:proofErr w:type="spellEnd"/>
      <w:r w:rsidRPr="00E25044">
        <w:rPr>
          <w:rFonts w:ascii="Courier New" w:hAnsi="Courier New" w:cs="Courier New"/>
          <w:lang w:val="en-US"/>
        </w:rPr>
        <w:t xml:space="preserve"> </w:t>
      </w:r>
      <w:proofErr w:type="spellStart"/>
      <w:r w:rsidRPr="00E25044">
        <w:rPr>
          <w:rFonts w:ascii="Courier New" w:hAnsi="Courier New" w:cs="Courier New"/>
          <w:lang w:val="en-US"/>
        </w:rPr>
        <w:t>Gonçalves</w:t>
      </w:r>
      <w:proofErr w:type="spellEnd"/>
      <w:r w:rsidRPr="00E25044">
        <w:rPr>
          <w:rFonts w:ascii="Courier New" w:hAnsi="Courier New" w:cs="Courier New"/>
          <w:lang w:val="en-US"/>
        </w:rPr>
        <w:t xml:space="preserve"> Benjamin</w:t>
      </w:r>
    </w:p>
    <w:p w:rsidR="001F050B" w:rsidRPr="00754BA6" w:rsidRDefault="001F050B" w:rsidP="001F050B">
      <w:pPr>
        <w:spacing w:line="20" w:lineRule="atLeast"/>
        <w:ind w:right="-710"/>
        <w:jc w:val="center"/>
        <w:rPr>
          <w:lang w:val="en-US"/>
        </w:rPr>
      </w:pPr>
      <w:r>
        <w:rPr>
          <w:rFonts w:ascii="Courier New" w:hAnsi="Courier New" w:cs="Courier New"/>
          <w:lang w:val="en-US"/>
        </w:rPr>
        <w:t>OAB/GO 3.411</w:t>
      </w:r>
    </w:p>
    <w:p w:rsidR="001F050B" w:rsidRDefault="001F050B" w:rsidP="001F050B">
      <w:pPr>
        <w:ind w:right="-676"/>
        <w:jc w:val="center"/>
        <w:rPr>
          <w:rFonts w:ascii="Courier New" w:hAnsi="Courier New" w:cs="Courier New"/>
          <w:lang w:val="en-US"/>
        </w:rPr>
      </w:pPr>
    </w:p>
    <w:p w:rsidR="001F050B" w:rsidRPr="00773A17" w:rsidRDefault="001F050B" w:rsidP="001F050B">
      <w:pPr>
        <w:ind w:right="-676"/>
        <w:jc w:val="center"/>
        <w:rPr>
          <w:rFonts w:ascii="Courier New" w:hAnsi="Courier New" w:cs="Courier New"/>
          <w:lang w:val="en-US"/>
        </w:rPr>
      </w:pPr>
    </w:p>
    <w:p w:rsidR="001F050B" w:rsidRPr="00773A17" w:rsidRDefault="001F050B" w:rsidP="001F050B">
      <w:pPr>
        <w:ind w:right="-676"/>
        <w:jc w:val="center"/>
        <w:rPr>
          <w:rFonts w:ascii="Courier New" w:hAnsi="Courier New" w:cs="Courier New"/>
          <w:lang w:val="en-US"/>
        </w:rPr>
      </w:pPr>
    </w:p>
    <w:p w:rsidR="001F050B" w:rsidRPr="00773A17" w:rsidRDefault="001F050B" w:rsidP="001F050B">
      <w:pPr>
        <w:ind w:right="-676"/>
        <w:jc w:val="center"/>
        <w:rPr>
          <w:rFonts w:ascii="Courier New" w:hAnsi="Courier New" w:cs="Courier New"/>
          <w:lang w:val="en-US"/>
        </w:rPr>
      </w:pPr>
    </w:p>
    <w:p w:rsidR="001F050B" w:rsidRDefault="001F050B" w:rsidP="001F050B">
      <w:pPr>
        <w:ind w:right="-710"/>
        <w:jc w:val="both"/>
        <w:rPr>
          <w:rFonts w:ascii="Courier New" w:hAnsi="Courier New" w:cs="Courier New"/>
          <w:b/>
        </w:rPr>
      </w:pPr>
      <w:r w:rsidRPr="00B415D9">
        <w:rPr>
          <w:rFonts w:ascii="Courier New" w:hAnsi="Courier New" w:cs="Courier New"/>
          <w:b/>
        </w:rPr>
        <w:lastRenderedPageBreak/>
        <w:t xml:space="preserve">EXMO SR. DR. </w:t>
      </w:r>
      <w:r>
        <w:rPr>
          <w:rFonts w:ascii="Courier New" w:hAnsi="Courier New" w:cs="Courier New"/>
          <w:b/>
        </w:rPr>
        <w:t>JUIZ DE DIREITO DA</w:t>
      </w:r>
      <w:proofErr w:type="gramStart"/>
      <w:r>
        <w:rPr>
          <w:rFonts w:ascii="Courier New" w:hAnsi="Courier New" w:cs="Courier New"/>
          <w:b/>
        </w:rPr>
        <w:t xml:space="preserve">  </w:t>
      </w:r>
      <w:proofErr w:type="gramEnd"/>
      <w:r>
        <w:rPr>
          <w:rFonts w:ascii="Courier New" w:hAnsi="Courier New" w:cs="Courier New"/>
          <w:b/>
        </w:rPr>
        <w:t>VARA CÍVEL DA COMARCA DE JOVIANIA / GO</w:t>
      </w:r>
    </w:p>
    <w:p w:rsidR="001F050B" w:rsidRDefault="001F050B" w:rsidP="001F050B">
      <w:pPr>
        <w:ind w:right="-710"/>
        <w:jc w:val="both"/>
        <w:rPr>
          <w:rFonts w:ascii="Courier New" w:hAnsi="Courier New" w:cs="Courier New"/>
          <w:b/>
        </w:rPr>
      </w:pPr>
    </w:p>
    <w:p w:rsidR="001F050B" w:rsidRDefault="001F050B" w:rsidP="001F050B">
      <w:pPr>
        <w:tabs>
          <w:tab w:val="left" w:pos="2835"/>
        </w:tabs>
        <w:ind w:right="-676"/>
        <w:jc w:val="both"/>
        <w:rPr>
          <w:rFonts w:ascii="Courier New" w:hAnsi="Courier New" w:cs="Courier New"/>
          <w:b/>
        </w:rPr>
      </w:pPr>
    </w:p>
    <w:p w:rsidR="001F050B" w:rsidRDefault="001F050B" w:rsidP="001F050B">
      <w:pPr>
        <w:tabs>
          <w:tab w:val="left" w:pos="2835"/>
        </w:tabs>
        <w:ind w:right="-676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Processo n.º </w:t>
      </w:r>
      <w:r w:rsidRPr="001F050B">
        <w:rPr>
          <w:rFonts w:ascii="Courier New" w:eastAsia="Times New Roman" w:hAnsi="Courier New" w:cs="Courier New"/>
          <w:b/>
        </w:rPr>
        <w:t>200804474600</w:t>
      </w:r>
    </w:p>
    <w:p w:rsidR="001F050B" w:rsidRDefault="001F050B" w:rsidP="001F050B">
      <w:pPr>
        <w:tabs>
          <w:tab w:val="left" w:pos="2835"/>
          <w:tab w:val="left" w:pos="3119"/>
          <w:tab w:val="left" w:pos="3544"/>
        </w:tabs>
        <w:ind w:right="-676"/>
        <w:rPr>
          <w:rFonts w:ascii="Courier New" w:hAnsi="Courier New" w:cs="Courier New"/>
        </w:rPr>
      </w:pPr>
    </w:p>
    <w:p w:rsidR="001F050B" w:rsidRDefault="001F050B" w:rsidP="001F050B">
      <w:pPr>
        <w:tabs>
          <w:tab w:val="left" w:pos="2835"/>
          <w:tab w:val="left" w:pos="3119"/>
          <w:tab w:val="left" w:pos="3544"/>
        </w:tabs>
        <w:ind w:right="-676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APELANTE: </w:t>
      </w:r>
      <w:r w:rsidRPr="001F050B">
        <w:rPr>
          <w:rFonts w:ascii="Courier New" w:hAnsi="Courier New" w:cs="Courier New"/>
          <w:b/>
        </w:rPr>
        <w:t>CARLOS BENTO DOS SANTOS</w:t>
      </w:r>
    </w:p>
    <w:p w:rsidR="001F050B" w:rsidRDefault="001F050B" w:rsidP="001F050B">
      <w:pPr>
        <w:tabs>
          <w:tab w:val="left" w:pos="2835"/>
          <w:tab w:val="left" w:pos="3119"/>
          <w:tab w:val="left" w:pos="3544"/>
        </w:tabs>
        <w:ind w:right="-676"/>
        <w:rPr>
          <w:rFonts w:ascii="Courier New" w:hAnsi="Courier New" w:cs="Courier New"/>
          <w:b/>
        </w:rPr>
      </w:pPr>
    </w:p>
    <w:p w:rsidR="001F050B" w:rsidRDefault="001F050B" w:rsidP="001F050B">
      <w:pPr>
        <w:tabs>
          <w:tab w:val="left" w:pos="2835"/>
          <w:tab w:val="left" w:pos="3119"/>
          <w:tab w:val="left" w:pos="3544"/>
        </w:tabs>
        <w:ind w:right="-676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APELADA: </w:t>
      </w:r>
      <w:proofErr w:type="gramStart"/>
      <w:r>
        <w:rPr>
          <w:rFonts w:ascii="Courier New" w:hAnsi="Courier New" w:cs="Courier New"/>
          <w:b/>
        </w:rPr>
        <w:t>ITAÚ SEGUROS</w:t>
      </w:r>
      <w:proofErr w:type="gramEnd"/>
      <w:r>
        <w:rPr>
          <w:rFonts w:ascii="Courier New" w:hAnsi="Courier New" w:cs="Courier New"/>
          <w:b/>
        </w:rPr>
        <w:t xml:space="preserve"> S/A</w:t>
      </w:r>
    </w:p>
    <w:p w:rsidR="001F050B" w:rsidRDefault="001F050B" w:rsidP="001F050B">
      <w:pPr>
        <w:tabs>
          <w:tab w:val="left" w:pos="2835"/>
          <w:tab w:val="left" w:pos="3119"/>
          <w:tab w:val="left" w:pos="3544"/>
        </w:tabs>
        <w:ind w:right="-676"/>
        <w:rPr>
          <w:rFonts w:ascii="Courier New" w:hAnsi="Courier New" w:cs="Courier New"/>
          <w:b/>
        </w:rPr>
      </w:pPr>
    </w:p>
    <w:p w:rsidR="001F050B" w:rsidRDefault="001F050B" w:rsidP="001F050B">
      <w:pPr>
        <w:tabs>
          <w:tab w:val="left" w:pos="2835"/>
          <w:tab w:val="left" w:pos="3119"/>
          <w:tab w:val="left" w:pos="3544"/>
        </w:tabs>
        <w:ind w:right="-676"/>
        <w:rPr>
          <w:rFonts w:ascii="Courier New" w:hAnsi="Courier New" w:cs="Courier New"/>
          <w:b/>
        </w:rPr>
      </w:pPr>
    </w:p>
    <w:p w:rsidR="001F050B" w:rsidRDefault="001F050B" w:rsidP="001F050B">
      <w:pPr>
        <w:pStyle w:val="Ttulo2"/>
        <w:ind w:right="-676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CONTRA-RAZÕES DE RECURSO</w:t>
      </w:r>
    </w:p>
    <w:p w:rsidR="001F050B" w:rsidRDefault="001F050B" w:rsidP="001F050B">
      <w:pPr>
        <w:tabs>
          <w:tab w:val="left" w:pos="2835"/>
          <w:tab w:val="left" w:pos="3119"/>
          <w:tab w:val="left" w:pos="3544"/>
        </w:tabs>
        <w:ind w:right="-676"/>
        <w:rPr>
          <w:rFonts w:ascii="Courier New" w:hAnsi="Courier New" w:cs="Courier New"/>
        </w:rPr>
      </w:pPr>
    </w:p>
    <w:p w:rsidR="001F050B" w:rsidRDefault="001F050B" w:rsidP="001F050B">
      <w:pPr>
        <w:tabs>
          <w:tab w:val="left" w:pos="2835"/>
          <w:tab w:val="left" w:pos="3119"/>
          <w:tab w:val="left" w:pos="3544"/>
        </w:tabs>
        <w:ind w:right="-676"/>
        <w:rPr>
          <w:rFonts w:ascii="Courier New" w:hAnsi="Courier New" w:cs="Courier New"/>
        </w:rPr>
      </w:pPr>
    </w:p>
    <w:p w:rsidR="001F050B" w:rsidRDefault="001F050B" w:rsidP="001F050B">
      <w:pPr>
        <w:tabs>
          <w:tab w:val="left" w:pos="2835"/>
          <w:tab w:val="left" w:pos="3119"/>
          <w:tab w:val="left" w:pos="3544"/>
        </w:tabs>
        <w:ind w:right="-676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INCLITOS JULGADORES</w:t>
      </w:r>
      <w:r>
        <w:rPr>
          <w:rFonts w:ascii="Courier New" w:hAnsi="Courier New" w:cs="Courier New"/>
        </w:rPr>
        <w:t>!</w:t>
      </w:r>
    </w:p>
    <w:p w:rsidR="001F050B" w:rsidRDefault="001F050B" w:rsidP="001F050B">
      <w:pPr>
        <w:pStyle w:val="Corpodetexto"/>
        <w:ind w:right="-676"/>
        <w:rPr>
          <w:rFonts w:ascii="Courier New" w:hAnsi="Courier New" w:cs="Courier New"/>
          <w:sz w:val="24"/>
          <w:szCs w:val="24"/>
        </w:rPr>
      </w:pPr>
    </w:p>
    <w:p w:rsidR="001F050B" w:rsidRDefault="001F050B" w:rsidP="001F050B">
      <w:pPr>
        <w:pStyle w:val="Corpodetexto"/>
        <w:ind w:right="-676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DA PRETENSÃO DO APELANTE</w:t>
      </w:r>
    </w:p>
    <w:p w:rsidR="001F050B" w:rsidRDefault="001F050B" w:rsidP="001F050B">
      <w:pPr>
        <w:pStyle w:val="Corpodetexto"/>
        <w:ind w:right="-676"/>
        <w:jc w:val="center"/>
        <w:rPr>
          <w:rFonts w:ascii="Courier New" w:hAnsi="Courier New" w:cs="Courier New"/>
          <w:sz w:val="24"/>
          <w:szCs w:val="24"/>
        </w:rPr>
      </w:pPr>
    </w:p>
    <w:p w:rsidR="001F050B" w:rsidRDefault="001F050B" w:rsidP="001F050B">
      <w:pPr>
        <w:pStyle w:val="Corpodetexto"/>
        <w:ind w:right="-676"/>
        <w:jc w:val="center"/>
        <w:rPr>
          <w:rFonts w:ascii="Courier New" w:hAnsi="Courier New" w:cs="Courier New"/>
          <w:sz w:val="24"/>
          <w:szCs w:val="24"/>
        </w:rPr>
      </w:pPr>
    </w:p>
    <w:p w:rsidR="001F050B" w:rsidRDefault="001F050B" w:rsidP="001F050B">
      <w:pPr>
        <w:pStyle w:val="Corpodetexto"/>
        <w:ind w:right="-676"/>
        <w:rPr>
          <w:rFonts w:ascii="Courier New" w:hAnsi="Courier New" w:cs="Courier New"/>
          <w:b w:val="0"/>
          <w:sz w:val="24"/>
          <w:szCs w:val="24"/>
        </w:rPr>
      </w:pPr>
      <w:r>
        <w:rPr>
          <w:rFonts w:ascii="Courier New" w:hAnsi="Courier New" w:cs="Courier New"/>
          <w:b w:val="0"/>
          <w:sz w:val="24"/>
          <w:szCs w:val="24"/>
        </w:rPr>
        <w:t xml:space="preserve">Insatisfeita com a decisão proferida pelo Eminente Magistrado, decidiu o Apelante, recorrer da </w:t>
      </w:r>
      <w:proofErr w:type="spellStart"/>
      <w:proofErr w:type="gramStart"/>
      <w:r>
        <w:rPr>
          <w:rFonts w:ascii="Courier New" w:hAnsi="Courier New" w:cs="Courier New"/>
          <w:b w:val="0"/>
          <w:sz w:val="24"/>
          <w:szCs w:val="24"/>
        </w:rPr>
        <w:t>r.</w:t>
      </w:r>
      <w:proofErr w:type="spellEnd"/>
      <w:proofErr w:type="gramEnd"/>
      <w:r>
        <w:rPr>
          <w:rFonts w:ascii="Courier New" w:hAnsi="Courier New" w:cs="Courier New"/>
          <w:b w:val="0"/>
          <w:sz w:val="24"/>
          <w:szCs w:val="24"/>
        </w:rPr>
        <w:t xml:space="preserve"> sentença no que tange à sua decisão de julgar a demanda improcedente por falta de nexo de causalidade da alegada invalidez com o suposto acidente de trânsito</w:t>
      </w:r>
    </w:p>
    <w:p w:rsidR="001F050B" w:rsidRDefault="001F050B" w:rsidP="001F050B">
      <w:pPr>
        <w:pStyle w:val="Corpodetexto"/>
        <w:ind w:right="-676"/>
        <w:rPr>
          <w:rFonts w:ascii="Courier New" w:hAnsi="Courier New" w:cs="Courier New"/>
          <w:b w:val="0"/>
          <w:sz w:val="24"/>
          <w:szCs w:val="24"/>
        </w:rPr>
      </w:pPr>
    </w:p>
    <w:p w:rsidR="001F050B" w:rsidRDefault="001F050B" w:rsidP="001F050B">
      <w:pPr>
        <w:pStyle w:val="Corpodetexto"/>
        <w:ind w:right="-676"/>
        <w:rPr>
          <w:rFonts w:ascii="Courier New" w:hAnsi="Courier New" w:cs="Courier New"/>
          <w:b w:val="0"/>
          <w:sz w:val="24"/>
          <w:szCs w:val="24"/>
        </w:rPr>
      </w:pPr>
      <w:r>
        <w:rPr>
          <w:rFonts w:ascii="Courier New" w:hAnsi="Courier New" w:cs="Courier New"/>
          <w:b w:val="0"/>
          <w:sz w:val="24"/>
          <w:szCs w:val="24"/>
        </w:rPr>
        <w:t>Neste sentido, prossegue a Apelada para que ao final seja negado provimento ao Recurso de Apelação.</w:t>
      </w:r>
    </w:p>
    <w:p w:rsidR="001F050B" w:rsidRDefault="001F050B" w:rsidP="001F050B">
      <w:pPr>
        <w:ind w:right="-676"/>
        <w:rPr>
          <w:rFonts w:ascii="Courier New" w:hAnsi="Courier New" w:cs="Courier New"/>
        </w:rPr>
      </w:pPr>
    </w:p>
    <w:p w:rsidR="001F050B" w:rsidRDefault="001F050B" w:rsidP="001F050B">
      <w:pPr>
        <w:ind w:right="-676"/>
        <w:rPr>
          <w:rFonts w:ascii="Courier New" w:hAnsi="Courier New" w:cs="Courier New"/>
        </w:rPr>
      </w:pPr>
    </w:p>
    <w:p w:rsidR="001F050B" w:rsidRDefault="001F050B" w:rsidP="001F050B">
      <w:pPr>
        <w:pStyle w:val="Ttulo5"/>
        <w:spacing w:before="0" w:after="0"/>
        <w:ind w:right="-676"/>
        <w:jc w:val="center"/>
        <w:rPr>
          <w:rFonts w:ascii="Courier New" w:hAnsi="Courier New" w:cs="Courier New"/>
          <w:i w:val="0"/>
          <w:sz w:val="24"/>
          <w:szCs w:val="24"/>
        </w:rPr>
      </w:pPr>
      <w:r>
        <w:rPr>
          <w:rFonts w:ascii="Courier New" w:hAnsi="Courier New" w:cs="Courier New"/>
          <w:i w:val="0"/>
          <w:sz w:val="24"/>
          <w:szCs w:val="24"/>
        </w:rPr>
        <w:t>PRELIMINARMENTE</w:t>
      </w:r>
    </w:p>
    <w:p w:rsidR="001F050B" w:rsidRDefault="001F050B" w:rsidP="001F050B">
      <w:pPr>
        <w:ind w:right="-710"/>
      </w:pPr>
    </w:p>
    <w:p w:rsidR="001F050B" w:rsidRPr="001F2AAD" w:rsidRDefault="001F050B" w:rsidP="001F050B">
      <w:pPr>
        <w:ind w:right="-710"/>
        <w:jc w:val="both"/>
        <w:rPr>
          <w:rFonts w:ascii="Courier New" w:hAnsi="Courier New" w:cs="Courier New"/>
          <w:b/>
        </w:rPr>
      </w:pPr>
      <w:r w:rsidRPr="001F2AAD">
        <w:rPr>
          <w:rFonts w:ascii="Courier New" w:hAnsi="Courier New" w:cs="Courier New"/>
          <w:b/>
        </w:rPr>
        <w:t xml:space="preserve">De antemão esclarece a </w:t>
      </w:r>
      <w:r>
        <w:rPr>
          <w:rFonts w:ascii="Courier New" w:hAnsi="Courier New" w:cs="Courier New"/>
          <w:b/>
        </w:rPr>
        <w:t>Apelada</w:t>
      </w:r>
      <w:r w:rsidRPr="001F2AAD">
        <w:rPr>
          <w:rFonts w:ascii="Courier New" w:hAnsi="Courier New" w:cs="Courier New"/>
          <w:b/>
        </w:rPr>
        <w:t xml:space="preserve"> que </w:t>
      </w:r>
      <w:proofErr w:type="gramStart"/>
      <w:r w:rsidRPr="001F2AAD">
        <w:rPr>
          <w:rFonts w:ascii="Courier New" w:hAnsi="Courier New" w:cs="Courier New"/>
          <w:b/>
        </w:rPr>
        <w:t xml:space="preserve">as argumentações a respeito </w:t>
      </w:r>
      <w:r>
        <w:rPr>
          <w:rFonts w:ascii="Courier New" w:hAnsi="Courier New" w:cs="Courier New"/>
          <w:b/>
        </w:rPr>
        <w:t>da validade dos documentos carreado</w:t>
      </w:r>
      <w:proofErr w:type="gramEnd"/>
      <w:r>
        <w:rPr>
          <w:rFonts w:ascii="Courier New" w:hAnsi="Courier New" w:cs="Courier New"/>
          <w:b/>
        </w:rPr>
        <w:t xml:space="preserve"> aos autos pelo Apelante não deve prosperar</w:t>
      </w:r>
      <w:r w:rsidRPr="001F2AAD">
        <w:rPr>
          <w:rFonts w:ascii="Courier New" w:hAnsi="Courier New" w:cs="Courier New"/>
          <w:b/>
        </w:rPr>
        <w:t>.</w:t>
      </w:r>
    </w:p>
    <w:p w:rsidR="001F050B" w:rsidRPr="001F2AAD" w:rsidRDefault="001F050B" w:rsidP="001F050B">
      <w:pPr>
        <w:ind w:right="-710"/>
        <w:rPr>
          <w:rFonts w:ascii="Courier New" w:hAnsi="Courier New" w:cs="Courier New"/>
          <w:b/>
        </w:rPr>
      </w:pPr>
    </w:p>
    <w:p w:rsidR="001F050B" w:rsidRDefault="001F050B" w:rsidP="001F050B">
      <w:pPr>
        <w:ind w:right="-710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Sendo assim, temos que não há nos autos qualquer documento revestido de legalidade constatando o nexo causal entre o acidente narrado e a debilidade apresentada.</w:t>
      </w:r>
    </w:p>
    <w:p w:rsidR="001F050B" w:rsidRDefault="001F050B" w:rsidP="001F050B">
      <w:pPr>
        <w:ind w:right="-710"/>
        <w:jc w:val="both"/>
        <w:rPr>
          <w:rFonts w:ascii="Courier New" w:hAnsi="Courier New" w:cs="Courier New"/>
          <w:b/>
        </w:rPr>
      </w:pPr>
    </w:p>
    <w:p w:rsidR="001F050B" w:rsidRPr="001F2AAD" w:rsidRDefault="001F050B" w:rsidP="001F050B">
      <w:pPr>
        <w:ind w:right="-710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Ressalta ainda a Apelada que a invalidez apresentada no Apelante poderá ter sido ocasionada por meio diverso do alegado acidente automobilístico.</w:t>
      </w:r>
    </w:p>
    <w:p w:rsidR="001F050B" w:rsidRPr="001F2AAD" w:rsidRDefault="001F050B" w:rsidP="001F050B">
      <w:pPr>
        <w:ind w:right="-710"/>
        <w:jc w:val="both"/>
        <w:rPr>
          <w:rFonts w:ascii="Courier New" w:hAnsi="Courier New" w:cs="Courier New"/>
          <w:b/>
        </w:rPr>
      </w:pPr>
    </w:p>
    <w:p w:rsidR="001F050B" w:rsidRDefault="001F050B" w:rsidP="001F050B">
      <w:pPr>
        <w:ind w:right="-710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Deste</w:t>
      </w:r>
      <w:r w:rsidRPr="001F2AAD">
        <w:rPr>
          <w:rFonts w:ascii="Courier New" w:hAnsi="Courier New" w:cs="Courier New"/>
          <w:b/>
        </w:rPr>
        <w:t xml:space="preserve"> modo, é notória a intenção do </w:t>
      </w:r>
      <w:r>
        <w:rPr>
          <w:rFonts w:ascii="Courier New" w:hAnsi="Courier New" w:cs="Courier New"/>
          <w:b/>
        </w:rPr>
        <w:t>Apela</w:t>
      </w:r>
      <w:r w:rsidRPr="001F2AAD">
        <w:rPr>
          <w:rFonts w:ascii="Courier New" w:hAnsi="Courier New" w:cs="Courier New"/>
          <w:b/>
        </w:rPr>
        <w:t xml:space="preserve">nte de ludibriar este atento juízo ao afirmar que a </w:t>
      </w:r>
      <w:proofErr w:type="spellStart"/>
      <w:proofErr w:type="gramStart"/>
      <w:r w:rsidRPr="001F2AAD">
        <w:rPr>
          <w:rFonts w:ascii="Courier New" w:hAnsi="Courier New" w:cs="Courier New"/>
          <w:b/>
        </w:rPr>
        <w:t>r.</w:t>
      </w:r>
      <w:proofErr w:type="spellEnd"/>
      <w:proofErr w:type="gramEnd"/>
      <w:r w:rsidRPr="001F2AAD">
        <w:rPr>
          <w:rFonts w:ascii="Courier New" w:hAnsi="Courier New" w:cs="Courier New"/>
          <w:b/>
        </w:rPr>
        <w:t xml:space="preserve"> sentença deve ser reformada</w:t>
      </w:r>
      <w:r>
        <w:rPr>
          <w:rFonts w:ascii="Courier New" w:hAnsi="Courier New" w:cs="Courier New"/>
          <w:b/>
        </w:rPr>
        <w:t>, vez que seu pleito fora negado por absoluta falta de provas do nexo causal entre a alegada invalidez permanente sofrida e o suposto acidente noticiado.</w:t>
      </w:r>
    </w:p>
    <w:p w:rsidR="001F050B" w:rsidRDefault="001F050B" w:rsidP="001F050B">
      <w:pPr>
        <w:ind w:right="-71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</w:p>
    <w:p w:rsidR="001F050B" w:rsidRDefault="001F050B" w:rsidP="001F050B">
      <w:pPr>
        <w:ind w:right="-710"/>
        <w:jc w:val="both"/>
        <w:rPr>
          <w:rFonts w:ascii="Courier New" w:hAnsi="Courier New" w:cs="Courier New"/>
        </w:rPr>
      </w:pPr>
    </w:p>
    <w:p w:rsidR="001F050B" w:rsidRDefault="001F050B" w:rsidP="001F050B">
      <w:pPr>
        <w:ind w:right="-710"/>
        <w:jc w:val="both"/>
        <w:rPr>
          <w:rFonts w:ascii="Courier New" w:hAnsi="Courier New" w:cs="Courier New"/>
          <w:i/>
        </w:rPr>
      </w:pPr>
    </w:p>
    <w:p w:rsidR="001F050B" w:rsidRDefault="001F050B" w:rsidP="001F050B">
      <w:pPr>
        <w:ind w:right="-710"/>
        <w:jc w:val="center"/>
        <w:rPr>
          <w:rFonts w:ascii="Courier New" w:hAnsi="Courier New" w:cs="Courier New"/>
          <w:b/>
        </w:rPr>
      </w:pPr>
      <w:r w:rsidRPr="00776D07">
        <w:rPr>
          <w:rFonts w:ascii="Courier New" w:hAnsi="Courier New" w:cs="Courier New"/>
          <w:b/>
        </w:rPr>
        <w:lastRenderedPageBreak/>
        <w:t>DA FALTA DE NEXO DE CAUSALIDADE</w:t>
      </w:r>
    </w:p>
    <w:p w:rsidR="001F050B" w:rsidRDefault="001F050B" w:rsidP="001F050B">
      <w:pPr>
        <w:ind w:right="-710"/>
        <w:jc w:val="both"/>
        <w:rPr>
          <w:rFonts w:ascii="Courier New" w:hAnsi="Courier New" w:cs="Courier New"/>
        </w:rPr>
      </w:pPr>
    </w:p>
    <w:p w:rsidR="001F050B" w:rsidRPr="00776D07" w:rsidRDefault="001F050B" w:rsidP="001F050B">
      <w:pPr>
        <w:ind w:right="-710"/>
        <w:jc w:val="both"/>
        <w:rPr>
          <w:rFonts w:ascii="Courier New" w:hAnsi="Courier New" w:cs="Courier New"/>
        </w:rPr>
      </w:pPr>
    </w:p>
    <w:p w:rsidR="001F050B" w:rsidRPr="00776D07" w:rsidRDefault="001F050B" w:rsidP="001F050B">
      <w:pPr>
        <w:ind w:right="-710"/>
        <w:jc w:val="both"/>
        <w:rPr>
          <w:rFonts w:ascii="Courier New" w:hAnsi="Courier New" w:cs="Courier New"/>
        </w:rPr>
      </w:pPr>
      <w:r w:rsidRPr="00776D07">
        <w:rPr>
          <w:rFonts w:ascii="Courier New" w:hAnsi="Courier New" w:cs="Courier New"/>
        </w:rPr>
        <w:t>A Lei que regula a indenização pleiteada pel</w:t>
      </w:r>
      <w:r>
        <w:rPr>
          <w:rFonts w:ascii="Courier New" w:hAnsi="Courier New" w:cs="Courier New"/>
        </w:rPr>
        <w:t>o</w:t>
      </w:r>
      <w:r w:rsidRPr="00776D07">
        <w:rPr>
          <w:rFonts w:ascii="Courier New" w:hAnsi="Courier New" w:cs="Courier New"/>
        </w:rPr>
        <w:t xml:space="preserve"> Autor é a Lei n.º 6.194/74, modificada para Lei 8.441/92. Estas leis determinam que </w:t>
      </w:r>
      <w:proofErr w:type="gramStart"/>
      <w:r w:rsidRPr="00776D07">
        <w:rPr>
          <w:rFonts w:ascii="Courier New" w:hAnsi="Courier New" w:cs="Courier New"/>
        </w:rPr>
        <w:t>deve</w:t>
      </w:r>
      <w:proofErr w:type="gramEnd"/>
      <w:r w:rsidRPr="00776D07">
        <w:rPr>
          <w:rFonts w:ascii="Courier New" w:hAnsi="Courier New" w:cs="Courier New"/>
        </w:rPr>
        <w:t xml:space="preserve"> existir nexo de causalidade e efeito entre a morte e o acidente noticiado.</w:t>
      </w:r>
    </w:p>
    <w:p w:rsidR="001F050B" w:rsidRPr="00776D07" w:rsidRDefault="001F050B" w:rsidP="001F050B">
      <w:pPr>
        <w:ind w:right="-710"/>
        <w:jc w:val="both"/>
        <w:rPr>
          <w:rFonts w:ascii="Courier New" w:hAnsi="Courier New" w:cs="Courier New"/>
        </w:rPr>
      </w:pPr>
    </w:p>
    <w:p w:rsidR="001F050B" w:rsidRPr="001F050B" w:rsidRDefault="001F050B" w:rsidP="001F050B">
      <w:pPr>
        <w:ind w:right="-710"/>
        <w:jc w:val="both"/>
        <w:rPr>
          <w:rFonts w:ascii="Courier New" w:hAnsi="Courier New" w:cs="Courier New"/>
          <w:b/>
        </w:rPr>
      </w:pPr>
      <w:r w:rsidRPr="001F050B">
        <w:rPr>
          <w:rFonts w:ascii="Courier New" w:hAnsi="Courier New" w:cs="Courier New"/>
          <w:b/>
        </w:rPr>
        <w:t>O Apelante apresentou sua tese de maneira simplista, não trazendo aos autos qualquer documento que comprove que a vítima teria ficado permanentemente inválida em decorrência do acidente automobilístico narrado.</w:t>
      </w:r>
    </w:p>
    <w:p w:rsidR="001F050B" w:rsidRPr="00133AC5" w:rsidRDefault="001F050B" w:rsidP="001F050B">
      <w:pPr>
        <w:ind w:right="-710"/>
        <w:jc w:val="both"/>
        <w:rPr>
          <w:rFonts w:ascii="Courier New" w:hAnsi="Courier New" w:cs="Courier New"/>
          <w:b/>
        </w:rPr>
      </w:pPr>
    </w:p>
    <w:p w:rsidR="001F050B" w:rsidRPr="00133AC5" w:rsidRDefault="001F050B" w:rsidP="001F050B">
      <w:pPr>
        <w:ind w:right="-710"/>
        <w:jc w:val="both"/>
        <w:rPr>
          <w:rFonts w:ascii="Courier New" w:hAnsi="Courier New" w:cs="Courier New"/>
          <w:b/>
          <w:u w:val="single"/>
        </w:rPr>
      </w:pPr>
      <w:r w:rsidRPr="00133AC5">
        <w:rPr>
          <w:rFonts w:ascii="Courier New" w:hAnsi="Courier New" w:cs="Courier New"/>
          <w:b/>
        </w:rPr>
        <w:t xml:space="preserve">Ora Nobre Turma, ainda que infelizmente o Apelante se encontre debilitado, </w:t>
      </w:r>
      <w:r w:rsidRPr="00133AC5">
        <w:rPr>
          <w:rFonts w:ascii="Courier New" w:hAnsi="Courier New" w:cs="Courier New"/>
          <w:b/>
          <w:u w:val="single"/>
        </w:rPr>
        <w:t>não foi constatado que a sua debilidade tenha sido causada em razão do acidente automobilístico narrado</w:t>
      </w:r>
      <w:r w:rsidRPr="00133AC5">
        <w:rPr>
          <w:rFonts w:ascii="Courier New" w:hAnsi="Courier New" w:cs="Courier New"/>
          <w:b/>
        </w:rPr>
        <w:t xml:space="preserve">, uma vez que não há nos autos Laudo Pericial Médico expedido pelo IML constatando todo o alegado em sua </w:t>
      </w:r>
      <w:proofErr w:type="spellStart"/>
      <w:r w:rsidRPr="00133AC5">
        <w:rPr>
          <w:rFonts w:ascii="Courier New" w:hAnsi="Courier New" w:cs="Courier New"/>
          <w:b/>
        </w:rPr>
        <w:t>Exordial</w:t>
      </w:r>
      <w:proofErr w:type="spellEnd"/>
      <w:r w:rsidRPr="00133AC5">
        <w:rPr>
          <w:rFonts w:ascii="Courier New" w:hAnsi="Courier New" w:cs="Courier New"/>
          <w:b/>
        </w:rPr>
        <w:t>.</w:t>
      </w:r>
    </w:p>
    <w:p w:rsidR="001F050B" w:rsidRPr="00776D07" w:rsidRDefault="001F050B" w:rsidP="001F050B">
      <w:pPr>
        <w:ind w:right="-710"/>
        <w:jc w:val="both"/>
        <w:rPr>
          <w:rFonts w:ascii="Courier New" w:hAnsi="Courier New" w:cs="Courier New"/>
        </w:rPr>
      </w:pPr>
    </w:p>
    <w:p w:rsidR="001F050B" w:rsidRPr="00133AC5" w:rsidRDefault="001F050B" w:rsidP="001F050B">
      <w:pPr>
        <w:ind w:right="-710"/>
        <w:jc w:val="both"/>
        <w:rPr>
          <w:rFonts w:ascii="Courier New" w:hAnsi="Courier New" w:cs="Courier New"/>
          <w:b/>
          <w:u w:val="single"/>
        </w:rPr>
      </w:pPr>
      <w:r w:rsidRPr="00133AC5">
        <w:rPr>
          <w:rFonts w:ascii="Courier New" w:hAnsi="Courier New" w:cs="Courier New"/>
          <w:b/>
          <w:u w:val="single"/>
        </w:rPr>
        <w:t>Por obvio que tal documento, meramente informativo, não pode ser acolhido como prova irrefutável da invalidez permanente do Apelante</w:t>
      </w:r>
      <w:proofErr w:type="gramStart"/>
      <w:r w:rsidRPr="00133AC5">
        <w:rPr>
          <w:rFonts w:ascii="Courier New" w:hAnsi="Courier New" w:cs="Courier New"/>
          <w:b/>
          <w:u w:val="single"/>
        </w:rPr>
        <w:t>!!!</w:t>
      </w:r>
      <w:proofErr w:type="gramEnd"/>
    </w:p>
    <w:p w:rsidR="001F050B" w:rsidRPr="00776D07" w:rsidRDefault="001F050B" w:rsidP="001F050B">
      <w:pPr>
        <w:ind w:right="-710"/>
        <w:jc w:val="both"/>
        <w:rPr>
          <w:rFonts w:ascii="Courier New" w:hAnsi="Courier New" w:cs="Courier New"/>
        </w:rPr>
      </w:pPr>
    </w:p>
    <w:p w:rsidR="001F050B" w:rsidRPr="00776D07" w:rsidRDefault="001F050B" w:rsidP="001F050B">
      <w:pPr>
        <w:ind w:right="-710"/>
        <w:jc w:val="both"/>
        <w:rPr>
          <w:rFonts w:ascii="Courier New" w:hAnsi="Courier New" w:cs="Courier New"/>
        </w:rPr>
      </w:pPr>
      <w:r w:rsidRPr="00776D07">
        <w:rPr>
          <w:rFonts w:ascii="Courier New" w:hAnsi="Courier New" w:cs="Courier New"/>
        </w:rPr>
        <w:t xml:space="preserve">O eminente jurista </w:t>
      </w:r>
      <w:r w:rsidRPr="00776D07">
        <w:rPr>
          <w:rFonts w:ascii="Courier New" w:hAnsi="Courier New" w:cs="Courier New"/>
          <w:b/>
        </w:rPr>
        <w:t>RUI STOCO</w:t>
      </w:r>
      <w:r w:rsidRPr="00776D07">
        <w:rPr>
          <w:rStyle w:val="Refdenotaderodap"/>
          <w:rFonts w:ascii="Courier New" w:hAnsi="Courier New" w:cs="Courier New"/>
          <w:b/>
        </w:rPr>
        <w:footnoteReference w:customMarkFollows="1" w:id="1"/>
        <w:t>[1]</w:t>
      </w:r>
      <w:r w:rsidRPr="00776D07">
        <w:rPr>
          <w:rFonts w:ascii="Courier New" w:hAnsi="Courier New" w:cs="Courier New"/>
        </w:rPr>
        <w:t xml:space="preserve">, em sua ilustre obra, </w:t>
      </w:r>
      <w:proofErr w:type="gramStart"/>
      <w:r w:rsidRPr="00776D07">
        <w:rPr>
          <w:rFonts w:ascii="Courier New" w:hAnsi="Courier New" w:cs="Courier New"/>
        </w:rPr>
        <w:t>tece comentários</w:t>
      </w:r>
      <w:proofErr w:type="gramEnd"/>
      <w:r w:rsidRPr="00776D07">
        <w:rPr>
          <w:rFonts w:ascii="Courier New" w:hAnsi="Courier New" w:cs="Courier New"/>
        </w:rPr>
        <w:t xml:space="preserve"> acerca do Nexo Causal, da seguinte forma:</w:t>
      </w:r>
    </w:p>
    <w:p w:rsidR="001F050B" w:rsidRPr="00776D07" w:rsidRDefault="001F050B" w:rsidP="001F050B">
      <w:pPr>
        <w:ind w:right="-710"/>
        <w:jc w:val="both"/>
        <w:rPr>
          <w:rFonts w:ascii="Courier New" w:hAnsi="Courier New" w:cs="Courier New"/>
        </w:rPr>
      </w:pPr>
    </w:p>
    <w:p w:rsidR="001F050B" w:rsidRPr="00776D07" w:rsidRDefault="001F050B" w:rsidP="001F050B">
      <w:pPr>
        <w:ind w:left="2340" w:right="-710"/>
        <w:jc w:val="both"/>
        <w:rPr>
          <w:rFonts w:ascii="Courier New" w:hAnsi="Courier New" w:cs="Courier New"/>
          <w:b/>
          <w:i/>
        </w:rPr>
      </w:pPr>
      <w:r w:rsidRPr="00776D07">
        <w:rPr>
          <w:rFonts w:ascii="Courier New" w:hAnsi="Courier New" w:cs="Courier New"/>
          <w:b/>
          <w:i/>
        </w:rPr>
        <w:t xml:space="preserve">“Na etiologia da responsabilidade civil, estão presentes três </w:t>
      </w:r>
      <w:proofErr w:type="gramStart"/>
      <w:r w:rsidRPr="00776D07">
        <w:rPr>
          <w:rFonts w:ascii="Courier New" w:hAnsi="Courier New" w:cs="Courier New"/>
          <w:b/>
          <w:i/>
        </w:rPr>
        <w:t>elementos,</w:t>
      </w:r>
      <w:proofErr w:type="gramEnd"/>
      <w:r w:rsidRPr="00776D07">
        <w:rPr>
          <w:rFonts w:ascii="Courier New" w:hAnsi="Courier New" w:cs="Courier New"/>
          <w:b/>
          <w:i/>
        </w:rPr>
        <w:t>ditos essenciais na doutrina subjetivista: a ofensa a uma norma preexistente ou erro de conduta; um dano; e o nexo  de causalidade entre uma  e  outro.”</w:t>
      </w:r>
    </w:p>
    <w:p w:rsidR="001F050B" w:rsidRPr="00776D07" w:rsidRDefault="001F050B" w:rsidP="001F050B">
      <w:pPr>
        <w:ind w:right="-710"/>
        <w:jc w:val="both"/>
        <w:rPr>
          <w:rFonts w:ascii="Courier New" w:hAnsi="Courier New" w:cs="Courier New"/>
        </w:rPr>
      </w:pPr>
    </w:p>
    <w:p w:rsidR="001F050B" w:rsidRPr="00776D07" w:rsidRDefault="001F050B" w:rsidP="001F050B">
      <w:pPr>
        <w:ind w:right="-710"/>
        <w:jc w:val="both"/>
        <w:rPr>
          <w:rFonts w:ascii="Courier New" w:hAnsi="Courier New" w:cs="Courier New"/>
        </w:rPr>
      </w:pPr>
      <w:r w:rsidRPr="00776D07">
        <w:rPr>
          <w:rFonts w:ascii="Courier New" w:hAnsi="Courier New" w:cs="Courier New"/>
        </w:rPr>
        <w:t>Adverte Caio Mario ser “</w:t>
      </w:r>
      <w:r w:rsidRPr="00776D07">
        <w:rPr>
          <w:rFonts w:ascii="Courier New" w:hAnsi="Courier New" w:cs="Courier New"/>
          <w:b/>
          <w:i/>
        </w:rPr>
        <w:t>este o mais delicado dos elementos da responsabilidade civil e o mais difícil de ser determinado</w:t>
      </w:r>
      <w:r w:rsidRPr="00776D07">
        <w:rPr>
          <w:rFonts w:ascii="Courier New" w:hAnsi="Courier New" w:cs="Courier New"/>
        </w:rPr>
        <w:t xml:space="preserve">”. </w:t>
      </w:r>
    </w:p>
    <w:p w:rsidR="001F050B" w:rsidRPr="00776D07" w:rsidRDefault="001F050B" w:rsidP="001F050B">
      <w:pPr>
        <w:ind w:right="-710"/>
        <w:jc w:val="both"/>
        <w:rPr>
          <w:rFonts w:ascii="Courier New" w:hAnsi="Courier New" w:cs="Courier New"/>
        </w:rPr>
      </w:pPr>
      <w:r w:rsidRPr="00776D07">
        <w:rPr>
          <w:rFonts w:ascii="Courier New" w:hAnsi="Courier New" w:cs="Courier New"/>
        </w:rPr>
        <w:t xml:space="preserve">Aliás, sempre que um problema jurídico vai ter na indagação ou na pesquisa da causa, desponta a sua complexidade maior. </w:t>
      </w:r>
    </w:p>
    <w:p w:rsidR="001F050B" w:rsidRPr="00776D07" w:rsidRDefault="001F050B" w:rsidP="001F050B">
      <w:pPr>
        <w:ind w:right="-710"/>
        <w:jc w:val="both"/>
        <w:rPr>
          <w:rFonts w:ascii="Courier New" w:hAnsi="Courier New" w:cs="Courier New"/>
        </w:rPr>
      </w:pPr>
    </w:p>
    <w:p w:rsidR="001F050B" w:rsidRPr="00776D07" w:rsidRDefault="001F050B" w:rsidP="001F050B">
      <w:pPr>
        <w:ind w:right="-710"/>
        <w:jc w:val="both"/>
        <w:rPr>
          <w:rFonts w:ascii="Courier New" w:hAnsi="Courier New" w:cs="Courier New"/>
        </w:rPr>
      </w:pPr>
      <w:r w:rsidRPr="00776D07">
        <w:rPr>
          <w:rFonts w:ascii="Courier New" w:hAnsi="Courier New" w:cs="Courier New"/>
        </w:rPr>
        <w:t xml:space="preserve">Mesmo que haja culpa e dano, não existe obrigação de reparar, se entre ambos não se estabelecer a relação causal. </w:t>
      </w:r>
    </w:p>
    <w:p w:rsidR="001F050B" w:rsidRPr="00776D07" w:rsidRDefault="001F050B" w:rsidP="001F050B">
      <w:pPr>
        <w:ind w:right="-710"/>
        <w:jc w:val="both"/>
        <w:rPr>
          <w:rFonts w:ascii="Courier New" w:hAnsi="Courier New" w:cs="Courier New"/>
        </w:rPr>
      </w:pPr>
    </w:p>
    <w:p w:rsidR="001F050B" w:rsidRPr="00776D07" w:rsidRDefault="001F050B" w:rsidP="001F050B">
      <w:pPr>
        <w:ind w:right="-710"/>
        <w:jc w:val="both"/>
        <w:rPr>
          <w:rFonts w:ascii="Courier New" w:hAnsi="Courier New" w:cs="Courier New"/>
        </w:rPr>
      </w:pPr>
      <w:r w:rsidRPr="00776D07">
        <w:rPr>
          <w:rFonts w:ascii="Courier New" w:hAnsi="Courier New" w:cs="Courier New"/>
        </w:rPr>
        <w:t xml:space="preserve">Como explica </w:t>
      </w:r>
      <w:proofErr w:type="spellStart"/>
      <w:r w:rsidRPr="00776D07">
        <w:rPr>
          <w:rFonts w:ascii="Courier New" w:hAnsi="Courier New" w:cs="Courier New"/>
        </w:rPr>
        <w:t>Genéviève</w:t>
      </w:r>
      <w:proofErr w:type="spellEnd"/>
      <w:r w:rsidRPr="00776D07">
        <w:rPr>
          <w:rFonts w:ascii="Courier New" w:hAnsi="Courier New" w:cs="Courier New"/>
        </w:rPr>
        <w:t xml:space="preserve"> </w:t>
      </w:r>
      <w:proofErr w:type="spellStart"/>
      <w:r w:rsidRPr="00776D07">
        <w:rPr>
          <w:rFonts w:ascii="Courier New" w:hAnsi="Courier New" w:cs="Courier New"/>
        </w:rPr>
        <w:t>Viney</w:t>
      </w:r>
      <w:proofErr w:type="spellEnd"/>
      <w:r w:rsidRPr="00776D07">
        <w:rPr>
          <w:rStyle w:val="Refdenotaderodap"/>
          <w:rFonts w:ascii="Courier New" w:hAnsi="Courier New" w:cs="Courier New"/>
        </w:rPr>
        <w:footnoteReference w:customMarkFollows="1" w:id="2"/>
        <w:t>[2]</w:t>
      </w:r>
      <w:r w:rsidRPr="00776D07">
        <w:rPr>
          <w:rFonts w:ascii="Courier New" w:hAnsi="Courier New" w:cs="Courier New"/>
        </w:rPr>
        <w:t>:</w:t>
      </w:r>
    </w:p>
    <w:p w:rsidR="001F050B" w:rsidRPr="00776D07" w:rsidRDefault="001F050B" w:rsidP="001F050B">
      <w:pPr>
        <w:ind w:right="-710"/>
        <w:jc w:val="both"/>
        <w:rPr>
          <w:rFonts w:ascii="Courier New" w:hAnsi="Courier New" w:cs="Courier New"/>
        </w:rPr>
      </w:pPr>
    </w:p>
    <w:p w:rsidR="001F050B" w:rsidRPr="00776D07" w:rsidRDefault="001F050B" w:rsidP="001F050B">
      <w:pPr>
        <w:ind w:left="2340" w:right="-710"/>
        <w:jc w:val="both"/>
        <w:rPr>
          <w:rFonts w:ascii="Courier New" w:hAnsi="Courier New" w:cs="Courier New"/>
        </w:rPr>
      </w:pPr>
      <w:r w:rsidRPr="00776D07">
        <w:rPr>
          <w:rFonts w:ascii="Courier New" w:hAnsi="Courier New" w:cs="Courier New"/>
          <w:b/>
          <w:i/>
        </w:rPr>
        <w:t xml:space="preserve">“(...) cabe ao jurista verificar se entre os dois fatos conhecidos (o fato danoso e o próprio dano) existe um vínculo de causalidade </w:t>
      </w:r>
      <w:proofErr w:type="spellStart"/>
      <w:r w:rsidRPr="00776D07">
        <w:rPr>
          <w:rFonts w:ascii="Courier New" w:hAnsi="Courier New" w:cs="Courier New"/>
          <w:b/>
          <w:i/>
        </w:rPr>
        <w:t>sufcientemente</w:t>
      </w:r>
      <w:proofErr w:type="spellEnd"/>
      <w:r w:rsidRPr="00776D07">
        <w:rPr>
          <w:rFonts w:ascii="Courier New" w:hAnsi="Courier New" w:cs="Courier New"/>
          <w:b/>
          <w:i/>
        </w:rPr>
        <w:t xml:space="preserve"> caracterizado.</w:t>
      </w:r>
      <w:r w:rsidRPr="00776D07">
        <w:rPr>
          <w:rFonts w:ascii="Courier New" w:hAnsi="Courier New" w:cs="Courier New"/>
        </w:rPr>
        <w:t>”</w:t>
      </w:r>
    </w:p>
    <w:p w:rsidR="001F050B" w:rsidRDefault="001F050B" w:rsidP="001F050B">
      <w:pPr>
        <w:ind w:right="-710"/>
        <w:jc w:val="both"/>
        <w:rPr>
          <w:rFonts w:ascii="Courier New" w:hAnsi="Courier New" w:cs="Courier New"/>
        </w:rPr>
      </w:pPr>
    </w:p>
    <w:p w:rsidR="001F050B" w:rsidRPr="00776D07" w:rsidRDefault="001F050B" w:rsidP="001F050B">
      <w:pPr>
        <w:ind w:right="-710"/>
        <w:jc w:val="both"/>
        <w:rPr>
          <w:rFonts w:ascii="Courier New" w:hAnsi="Courier New" w:cs="Courier New"/>
        </w:rPr>
      </w:pPr>
      <w:r w:rsidRPr="00776D07">
        <w:rPr>
          <w:rFonts w:ascii="Courier New" w:hAnsi="Courier New" w:cs="Courier New"/>
        </w:rPr>
        <w:lastRenderedPageBreak/>
        <w:t>A jurisprudência, por seu turno, imputa o ônus probatório aos Autores, quanto à demonstração do nexo causal, conforme se verifica das seguintes ementas:</w:t>
      </w:r>
    </w:p>
    <w:p w:rsidR="001F050B" w:rsidRPr="00776D07" w:rsidRDefault="001F050B" w:rsidP="001F050B">
      <w:pPr>
        <w:ind w:right="-710"/>
        <w:jc w:val="both"/>
        <w:rPr>
          <w:rFonts w:ascii="Courier New" w:hAnsi="Courier New" w:cs="Courier New"/>
        </w:rPr>
      </w:pPr>
    </w:p>
    <w:p w:rsidR="001F050B" w:rsidRPr="00776D07" w:rsidRDefault="001F050B" w:rsidP="001F050B">
      <w:pPr>
        <w:ind w:left="2340" w:right="-710"/>
        <w:jc w:val="both"/>
        <w:rPr>
          <w:rFonts w:ascii="Courier New" w:hAnsi="Courier New" w:cs="Courier New"/>
          <w:b/>
        </w:rPr>
      </w:pPr>
      <w:r w:rsidRPr="00776D07">
        <w:rPr>
          <w:rFonts w:ascii="Courier New" w:hAnsi="Courier New" w:cs="Courier New"/>
          <w:b/>
          <w:i/>
        </w:rPr>
        <w:t>“A prova do nexo de causalidade é do autor</w:t>
      </w:r>
      <w:r w:rsidRPr="00776D07">
        <w:rPr>
          <w:rFonts w:ascii="Courier New" w:hAnsi="Courier New" w:cs="Courier New"/>
          <w:b/>
        </w:rPr>
        <w:t xml:space="preserve">” (TJRJ-8ª </w:t>
      </w:r>
      <w:proofErr w:type="spellStart"/>
      <w:r w:rsidRPr="00776D07">
        <w:rPr>
          <w:rFonts w:ascii="Courier New" w:hAnsi="Courier New" w:cs="Courier New"/>
          <w:b/>
        </w:rPr>
        <w:t>Cam</w:t>
      </w:r>
      <w:proofErr w:type="spellEnd"/>
      <w:r w:rsidRPr="00776D07">
        <w:rPr>
          <w:rFonts w:ascii="Courier New" w:hAnsi="Courier New" w:cs="Courier New"/>
          <w:b/>
        </w:rPr>
        <w:t>. Ap. Rel. Dourado de Gusmão- j. 22.3.83- RT 573/202)</w:t>
      </w:r>
    </w:p>
    <w:p w:rsidR="001F050B" w:rsidRDefault="001F050B" w:rsidP="001F050B">
      <w:pPr>
        <w:ind w:right="-710"/>
        <w:jc w:val="both"/>
        <w:rPr>
          <w:rFonts w:ascii="Courier New" w:hAnsi="Courier New" w:cs="Courier New"/>
        </w:rPr>
      </w:pPr>
    </w:p>
    <w:p w:rsidR="001F050B" w:rsidRPr="00776D07" w:rsidRDefault="001F050B" w:rsidP="001F050B">
      <w:pPr>
        <w:ind w:right="-710"/>
        <w:jc w:val="both"/>
        <w:rPr>
          <w:rFonts w:ascii="Courier New" w:hAnsi="Courier New" w:cs="Courier New"/>
        </w:rPr>
      </w:pPr>
      <w:r w:rsidRPr="00776D07">
        <w:rPr>
          <w:rFonts w:ascii="Courier New" w:hAnsi="Courier New" w:cs="Courier New"/>
        </w:rPr>
        <w:t>Portanto, como não há nexo causalidade entre a</w:t>
      </w:r>
      <w:r>
        <w:rPr>
          <w:rFonts w:ascii="Courier New" w:hAnsi="Courier New" w:cs="Courier New"/>
        </w:rPr>
        <w:t xml:space="preserve"> alegada</w:t>
      </w:r>
      <w:r w:rsidRPr="00776D0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invalidez permanente</w:t>
      </w:r>
      <w:r w:rsidRPr="00776D07">
        <w:rPr>
          <w:rFonts w:ascii="Courier New" w:hAnsi="Courier New" w:cs="Courier New"/>
        </w:rPr>
        <w:t xml:space="preserve"> e o acidente noticiado, </w:t>
      </w:r>
      <w:r>
        <w:rPr>
          <w:rFonts w:ascii="Courier New" w:hAnsi="Courier New" w:cs="Courier New"/>
        </w:rPr>
        <w:t xml:space="preserve">ocorrido há mais de </w:t>
      </w:r>
      <w:proofErr w:type="gramStart"/>
      <w:r>
        <w:rPr>
          <w:rFonts w:ascii="Courier New" w:hAnsi="Courier New" w:cs="Courier New"/>
        </w:rPr>
        <w:t>3</w:t>
      </w:r>
      <w:proofErr w:type="gramEnd"/>
      <w:r>
        <w:rPr>
          <w:rFonts w:ascii="Courier New" w:hAnsi="Courier New" w:cs="Courier New"/>
        </w:rPr>
        <w:t xml:space="preserve"> anos, </w:t>
      </w:r>
      <w:r w:rsidRPr="00776D07">
        <w:rPr>
          <w:rFonts w:ascii="Courier New" w:hAnsi="Courier New" w:cs="Courier New"/>
        </w:rPr>
        <w:t xml:space="preserve">confia no alto grau de competência </w:t>
      </w:r>
      <w:r>
        <w:rPr>
          <w:rFonts w:ascii="Courier New" w:hAnsi="Courier New" w:cs="Courier New"/>
        </w:rPr>
        <w:t>deste Egrégia Turma Recursal,</w:t>
      </w:r>
      <w:r w:rsidRPr="00776D07">
        <w:rPr>
          <w:rFonts w:ascii="Courier New" w:hAnsi="Courier New" w:cs="Courier New"/>
        </w:rPr>
        <w:t xml:space="preserve"> sendo certo que </w:t>
      </w:r>
      <w:r>
        <w:rPr>
          <w:rFonts w:ascii="Courier New" w:hAnsi="Courier New" w:cs="Courier New"/>
        </w:rPr>
        <w:t>o Recurso interposto pel</w:t>
      </w:r>
      <w:r w:rsidRPr="00776D07">
        <w:rPr>
          <w:rFonts w:ascii="Courier New" w:hAnsi="Courier New" w:cs="Courier New"/>
        </w:rPr>
        <w:t>a</w:t>
      </w:r>
      <w:r>
        <w:rPr>
          <w:rFonts w:ascii="Courier New" w:hAnsi="Courier New" w:cs="Courier New"/>
        </w:rPr>
        <w:t xml:space="preserve"> parte Apelante</w:t>
      </w:r>
      <w:r w:rsidRPr="00776D07">
        <w:rPr>
          <w:rFonts w:ascii="Courier New" w:hAnsi="Courier New" w:cs="Courier New"/>
        </w:rPr>
        <w:t xml:space="preserve"> ser</w:t>
      </w:r>
      <w:r>
        <w:rPr>
          <w:rFonts w:ascii="Courier New" w:hAnsi="Courier New" w:cs="Courier New"/>
        </w:rPr>
        <w:t>á</w:t>
      </w:r>
      <w:r w:rsidRPr="00776D07">
        <w:rPr>
          <w:rFonts w:ascii="Courier New" w:hAnsi="Courier New" w:cs="Courier New"/>
        </w:rPr>
        <w:t xml:space="preserve"> julgad</w:t>
      </w:r>
      <w:r>
        <w:rPr>
          <w:rFonts w:ascii="Courier New" w:hAnsi="Courier New" w:cs="Courier New"/>
        </w:rPr>
        <w:t>o</w:t>
      </w:r>
      <w:r w:rsidRPr="00776D07">
        <w:rPr>
          <w:rFonts w:ascii="Courier New" w:hAnsi="Courier New" w:cs="Courier New"/>
        </w:rPr>
        <w:t xml:space="preserve"> </w:t>
      </w:r>
      <w:r w:rsidRPr="00776D07">
        <w:rPr>
          <w:rFonts w:ascii="Courier New" w:hAnsi="Courier New" w:cs="Courier New"/>
          <w:b/>
        </w:rPr>
        <w:t>totalmente improcedente</w:t>
      </w:r>
      <w:r w:rsidRPr="00776D07">
        <w:rPr>
          <w:rFonts w:ascii="Courier New" w:hAnsi="Courier New" w:cs="Courier New"/>
        </w:rPr>
        <w:t>, com fundamento no artigo 269 da Lei Adjetiva Civil.</w:t>
      </w:r>
    </w:p>
    <w:p w:rsidR="001F050B" w:rsidRDefault="001F050B" w:rsidP="001F050B">
      <w:pPr>
        <w:pStyle w:val="Corpodetexto3"/>
        <w:ind w:right="-676"/>
        <w:rPr>
          <w:rFonts w:ascii="Courier New" w:hAnsi="Courier New" w:cs="Courier New"/>
          <w:sz w:val="24"/>
          <w:szCs w:val="24"/>
        </w:rPr>
      </w:pPr>
    </w:p>
    <w:p w:rsidR="001F050B" w:rsidRDefault="001F050B" w:rsidP="001F050B">
      <w:pPr>
        <w:pStyle w:val="Corpodetexto3"/>
        <w:ind w:right="-676"/>
        <w:rPr>
          <w:rFonts w:ascii="Courier New" w:hAnsi="Courier New" w:cs="Courier New"/>
          <w:sz w:val="24"/>
          <w:szCs w:val="24"/>
        </w:rPr>
      </w:pPr>
    </w:p>
    <w:p w:rsidR="001F050B" w:rsidRDefault="001F050B" w:rsidP="001F050B">
      <w:pPr>
        <w:pStyle w:val="Corpodetexto3"/>
        <w:ind w:right="-676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CONCLUSÃO</w:t>
      </w:r>
    </w:p>
    <w:p w:rsidR="001F050B" w:rsidRDefault="001F050B" w:rsidP="001F050B">
      <w:pPr>
        <w:pStyle w:val="Corpodetexto3"/>
        <w:ind w:right="-676"/>
        <w:jc w:val="both"/>
        <w:rPr>
          <w:rFonts w:ascii="Courier New" w:hAnsi="Courier New" w:cs="Courier New"/>
          <w:b w:val="0"/>
          <w:sz w:val="24"/>
          <w:szCs w:val="24"/>
        </w:rPr>
      </w:pPr>
    </w:p>
    <w:p w:rsidR="001F050B" w:rsidRDefault="001F050B" w:rsidP="001F050B">
      <w:pPr>
        <w:pStyle w:val="Recuodecorpodetexto"/>
        <w:spacing w:line="240" w:lineRule="auto"/>
        <w:ind w:left="0" w:right="-676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Diante do exposto e por tudo mais que dos autos consta, confia a Recorrida no alto grau de conhecimento e zelo dessa Aclarada Câmara Cível, requerendo seja </w:t>
      </w:r>
      <w:r>
        <w:rPr>
          <w:rFonts w:ascii="Courier New" w:hAnsi="Courier New" w:cs="Courier New"/>
          <w:b/>
          <w:sz w:val="24"/>
          <w:szCs w:val="24"/>
        </w:rPr>
        <w:t>NEGADO PROVIMENTO</w:t>
      </w:r>
      <w:r>
        <w:rPr>
          <w:rFonts w:ascii="Courier New" w:hAnsi="Courier New" w:cs="Courier New"/>
          <w:sz w:val="24"/>
          <w:szCs w:val="24"/>
        </w:rPr>
        <w:t xml:space="preserve"> ao Recurso de Apelação ora apresentado, condenando-se ao Apelante a todos os consectários legais, </w:t>
      </w:r>
      <w:r w:rsidRPr="001F2AAD">
        <w:rPr>
          <w:rFonts w:ascii="Courier New" w:hAnsi="Courier New" w:cs="Courier New"/>
          <w:b/>
          <w:sz w:val="24"/>
          <w:szCs w:val="24"/>
        </w:rPr>
        <w:t>vez que este não apresenta comprovação do seu alegado.</w:t>
      </w:r>
    </w:p>
    <w:p w:rsidR="001F050B" w:rsidRDefault="001F050B" w:rsidP="001F050B">
      <w:pPr>
        <w:pStyle w:val="Recuodecorpodetexto"/>
        <w:spacing w:line="240" w:lineRule="auto"/>
        <w:ind w:left="0" w:right="-676"/>
        <w:rPr>
          <w:rFonts w:ascii="Courier New" w:hAnsi="Courier New" w:cs="Courier New"/>
          <w:b/>
          <w:sz w:val="24"/>
          <w:szCs w:val="24"/>
        </w:rPr>
      </w:pPr>
    </w:p>
    <w:p w:rsidR="001F050B" w:rsidRDefault="001F050B" w:rsidP="001F050B">
      <w:pPr>
        <w:spacing w:line="20" w:lineRule="atLeast"/>
        <w:ind w:right="-71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Para fins do expresso no artigo 39, inciso I, do Código de Processo Civil, fornece-se o endereço da Rua 85, Quadra F – </w:t>
      </w:r>
      <w:proofErr w:type="gramStart"/>
      <w:r>
        <w:rPr>
          <w:rFonts w:ascii="Courier New" w:hAnsi="Courier New" w:cs="Courier New"/>
        </w:rPr>
        <w:t>19 lote 14</w:t>
      </w:r>
      <w:proofErr w:type="gramEnd"/>
      <w:r>
        <w:rPr>
          <w:rFonts w:ascii="Courier New" w:hAnsi="Courier New" w:cs="Courier New"/>
        </w:rPr>
        <w:t xml:space="preserve"> nº 110 – Setor Sul – Goiânia/GO, </w:t>
      </w:r>
      <w:proofErr w:type="spellStart"/>
      <w:r>
        <w:rPr>
          <w:rFonts w:ascii="Courier New" w:hAnsi="Courier New" w:cs="Courier New"/>
        </w:rPr>
        <w:t>Cep</w:t>
      </w:r>
      <w:proofErr w:type="spellEnd"/>
      <w:r>
        <w:rPr>
          <w:rFonts w:ascii="Courier New" w:hAnsi="Courier New" w:cs="Courier New"/>
        </w:rPr>
        <w:t xml:space="preserve"> 74.080-030.</w:t>
      </w:r>
    </w:p>
    <w:p w:rsidR="001F050B" w:rsidRDefault="001F050B" w:rsidP="001F050B">
      <w:pPr>
        <w:spacing w:line="20" w:lineRule="atLeast"/>
        <w:ind w:right="-710"/>
        <w:jc w:val="both"/>
        <w:rPr>
          <w:rFonts w:ascii="Courier New" w:hAnsi="Courier New" w:cs="Courier New"/>
        </w:rPr>
      </w:pPr>
    </w:p>
    <w:p w:rsidR="001F050B" w:rsidRDefault="001F050B" w:rsidP="001F050B">
      <w:pPr>
        <w:pStyle w:val="Corpodetexto3"/>
        <w:widowControl w:val="0"/>
        <w:spacing w:line="20" w:lineRule="atLeast"/>
        <w:ind w:right="-710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napToGrid w:val="0"/>
          <w:sz w:val="24"/>
          <w:szCs w:val="24"/>
        </w:rPr>
        <w:t>Por derradeiro,</w:t>
      </w:r>
      <w:r>
        <w:rPr>
          <w:rFonts w:ascii="Courier New" w:hAnsi="Courier New" w:cs="Courier New"/>
          <w:sz w:val="24"/>
          <w:szCs w:val="24"/>
        </w:rPr>
        <w:t xml:space="preserve"> requer, ainda, a Contestante seja observado o nome do advogado, CELSO BENJAMIN, OAB/GO sob o n.º 3.411, para efeito de intimações futuras, sob pena de nulidade das mesmas.</w:t>
      </w:r>
    </w:p>
    <w:p w:rsidR="001F050B" w:rsidRDefault="001F050B" w:rsidP="001F050B">
      <w:pPr>
        <w:autoSpaceDE w:val="0"/>
        <w:autoSpaceDN w:val="0"/>
        <w:adjustRightInd w:val="0"/>
        <w:spacing w:line="20" w:lineRule="atLeast"/>
        <w:ind w:right="-710"/>
        <w:jc w:val="center"/>
        <w:rPr>
          <w:rFonts w:ascii="Courier New" w:hAnsi="Courier New" w:cs="Courier New"/>
        </w:rPr>
      </w:pPr>
    </w:p>
    <w:p w:rsidR="001F050B" w:rsidRDefault="001F050B" w:rsidP="001F050B">
      <w:pPr>
        <w:autoSpaceDE w:val="0"/>
        <w:autoSpaceDN w:val="0"/>
        <w:adjustRightInd w:val="0"/>
        <w:spacing w:line="20" w:lineRule="atLeast"/>
        <w:ind w:right="-710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Termos em que,</w:t>
      </w:r>
    </w:p>
    <w:p w:rsidR="001F050B" w:rsidRDefault="001F050B" w:rsidP="001F050B">
      <w:pPr>
        <w:autoSpaceDE w:val="0"/>
        <w:autoSpaceDN w:val="0"/>
        <w:adjustRightInd w:val="0"/>
        <w:spacing w:line="20" w:lineRule="atLeast"/>
        <w:ind w:right="-710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Pede deferimento.</w:t>
      </w:r>
    </w:p>
    <w:p w:rsidR="00470953" w:rsidRDefault="00470953" w:rsidP="001F050B">
      <w:pPr>
        <w:autoSpaceDE w:val="0"/>
        <w:autoSpaceDN w:val="0"/>
        <w:adjustRightInd w:val="0"/>
        <w:spacing w:line="20" w:lineRule="atLeast"/>
        <w:ind w:right="-710"/>
        <w:jc w:val="center"/>
        <w:rPr>
          <w:rFonts w:ascii="Courier New" w:hAnsi="Courier New" w:cs="Courier New"/>
        </w:rPr>
      </w:pPr>
    </w:p>
    <w:p w:rsidR="001F050B" w:rsidRDefault="00470953" w:rsidP="001F050B">
      <w:pPr>
        <w:autoSpaceDE w:val="0"/>
        <w:autoSpaceDN w:val="0"/>
        <w:adjustRightInd w:val="0"/>
        <w:spacing w:line="20" w:lineRule="atLeast"/>
        <w:ind w:right="-710"/>
        <w:jc w:val="center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Joviania</w:t>
      </w:r>
      <w:proofErr w:type="spellEnd"/>
      <w:r w:rsidR="001F050B">
        <w:rPr>
          <w:rFonts w:ascii="Courier New" w:hAnsi="Courier New" w:cs="Courier New"/>
        </w:rPr>
        <w:t>, 1</w:t>
      </w:r>
      <w:r>
        <w:rPr>
          <w:rFonts w:ascii="Courier New" w:hAnsi="Courier New" w:cs="Courier New"/>
        </w:rPr>
        <w:t>7</w:t>
      </w:r>
      <w:r w:rsidR="001F050B">
        <w:rPr>
          <w:rFonts w:ascii="Courier New" w:hAnsi="Courier New" w:cs="Courier New"/>
        </w:rPr>
        <w:t xml:space="preserve"> de </w:t>
      </w:r>
      <w:r>
        <w:rPr>
          <w:rFonts w:ascii="Courier New" w:hAnsi="Courier New" w:cs="Courier New"/>
        </w:rPr>
        <w:t>agosto</w:t>
      </w:r>
      <w:r w:rsidR="001F050B">
        <w:rPr>
          <w:rFonts w:ascii="Courier New" w:hAnsi="Courier New" w:cs="Courier New"/>
        </w:rPr>
        <w:t xml:space="preserve"> de 2010.</w:t>
      </w:r>
    </w:p>
    <w:p w:rsidR="001F050B" w:rsidRDefault="001F050B" w:rsidP="001F050B">
      <w:pPr>
        <w:pStyle w:val="Corpodetexto3"/>
        <w:widowControl w:val="0"/>
        <w:spacing w:line="20" w:lineRule="atLeast"/>
        <w:ind w:right="-710"/>
        <w:rPr>
          <w:rFonts w:ascii="Courier New" w:hAnsi="Courier New" w:cs="Courier New"/>
          <w:sz w:val="24"/>
          <w:szCs w:val="24"/>
        </w:rPr>
      </w:pPr>
    </w:p>
    <w:p w:rsidR="001F050B" w:rsidRDefault="001F050B" w:rsidP="001F050B">
      <w:pPr>
        <w:pStyle w:val="Corpodetexto3"/>
        <w:widowControl w:val="0"/>
        <w:spacing w:line="20" w:lineRule="atLeast"/>
        <w:ind w:right="-710"/>
        <w:rPr>
          <w:rFonts w:ascii="Courier New" w:hAnsi="Courier New" w:cs="Courier New"/>
          <w:sz w:val="24"/>
          <w:szCs w:val="24"/>
        </w:rPr>
      </w:pPr>
    </w:p>
    <w:p w:rsidR="001F050B" w:rsidRDefault="001F050B" w:rsidP="001F050B">
      <w:pPr>
        <w:spacing w:line="20" w:lineRule="atLeast"/>
        <w:ind w:right="-710"/>
        <w:jc w:val="center"/>
        <w:rPr>
          <w:rFonts w:ascii="Courier New" w:hAnsi="Courier New" w:cs="Courier New"/>
        </w:rPr>
      </w:pPr>
      <w:smartTag w:uri="urn:schemas-microsoft-com:office:smarttags" w:element="PersonName">
        <w:smartTagPr>
          <w:attr w:name="ProductID" w:val="Jo￣o Barbosa"/>
        </w:smartTagPr>
        <w:r>
          <w:rPr>
            <w:rFonts w:ascii="Courier New" w:hAnsi="Courier New" w:cs="Courier New"/>
          </w:rPr>
          <w:t>João Barbosa</w:t>
        </w:r>
      </w:smartTag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 Henrique A F Motta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Fabio </w:t>
      </w:r>
      <w:smartTag w:uri="urn:schemas-microsoft-com:office:smarttags" w:element="PersonName">
        <w:smartTagPr>
          <w:attr w:name="ProductID" w:val="Jo￣o Soito"/>
        </w:smartTagPr>
        <w:r>
          <w:rPr>
            <w:rFonts w:ascii="Courier New" w:hAnsi="Courier New" w:cs="Courier New"/>
          </w:rPr>
          <w:t xml:space="preserve">João </w:t>
        </w:r>
        <w:proofErr w:type="spellStart"/>
        <w:r>
          <w:rPr>
            <w:rFonts w:ascii="Courier New" w:hAnsi="Courier New" w:cs="Courier New"/>
          </w:rPr>
          <w:t>Soito</w:t>
        </w:r>
      </w:smartTag>
      <w:proofErr w:type="spellEnd"/>
    </w:p>
    <w:p w:rsidR="001F050B" w:rsidRDefault="001F050B" w:rsidP="001F050B">
      <w:pPr>
        <w:spacing w:line="20" w:lineRule="atLeast"/>
        <w:ind w:right="-710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OAB/RJ 134.307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proofErr w:type="gramStart"/>
      <w:r>
        <w:rPr>
          <w:rFonts w:ascii="Courier New" w:hAnsi="Courier New" w:cs="Courier New"/>
        </w:rPr>
        <w:t xml:space="preserve">   </w:t>
      </w:r>
      <w:proofErr w:type="gramEnd"/>
      <w:r>
        <w:rPr>
          <w:rFonts w:ascii="Courier New" w:hAnsi="Courier New" w:cs="Courier New"/>
        </w:rPr>
        <w:t>OAB/RJ 113.815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 OAB/RJ 114.089</w:t>
      </w:r>
    </w:p>
    <w:p w:rsidR="001F050B" w:rsidRDefault="001F050B" w:rsidP="001F050B">
      <w:pPr>
        <w:tabs>
          <w:tab w:val="left" w:pos="8505"/>
        </w:tabs>
        <w:spacing w:line="20" w:lineRule="atLeast"/>
        <w:ind w:right="-710"/>
        <w:rPr>
          <w:rFonts w:ascii="Courier New" w:hAnsi="Courier New" w:cs="Courier New"/>
        </w:rPr>
      </w:pPr>
    </w:p>
    <w:p w:rsidR="001F050B" w:rsidRDefault="001F050B" w:rsidP="001F050B">
      <w:pPr>
        <w:tabs>
          <w:tab w:val="left" w:pos="8505"/>
        </w:tabs>
        <w:spacing w:line="20" w:lineRule="atLeast"/>
        <w:ind w:right="-710"/>
        <w:rPr>
          <w:rFonts w:ascii="Courier New" w:hAnsi="Courier New" w:cs="Courier New"/>
        </w:rPr>
      </w:pPr>
    </w:p>
    <w:p w:rsidR="001F050B" w:rsidRPr="00E25044" w:rsidRDefault="001F050B" w:rsidP="001F050B">
      <w:pPr>
        <w:spacing w:line="20" w:lineRule="atLeast"/>
        <w:ind w:right="-710"/>
        <w:jc w:val="center"/>
        <w:rPr>
          <w:rFonts w:ascii="Courier New" w:hAnsi="Courier New" w:cs="Courier New"/>
          <w:lang w:val="en-US"/>
        </w:rPr>
      </w:pPr>
      <w:proofErr w:type="spellStart"/>
      <w:r w:rsidRPr="00E25044">
        <w:rPr>
          <w:rFonts w:ascii="Courier New" w:hAnsi="Courier New" w:cs="Courier New"/>
          <w:lang w:val="en-US"/>
        </w:rPr>
        <w:t>Celso</w:t>
      </w:r>
      <w:proofErr w:type="spellEnd"/>
      <w:r w:rsidRPr="00E25044">
        <w:rPr>
          <w:rFonts w:ascii="Courier New" w:hAnsi="Courier New" w:cs="Courier New"/>
          <w:lang w:val="en-US"/>
        </w:rPr>
        <w:t xml:space="preserve"> </w:t>
      </w:r>
      <w:proofErr w:type="spellStart"/>
      <w:r w:rsidRPr="00E25044">
        <w:rPr>
          <w:rFonts w:ascii="Courier New" w:hAnsi="Courier New" w:cs="Courier New"/>
          <w:lang w:val="en-US"/>
        </w:rPr>
        <w:t>Gonçalves</w:t>
      </w:r>
      <w:proofErr w:type="spellEnd"/>
      <w:r w:rsidRPr="00E25044">
        <w:rPr>
          <w:rFonts w:ascii="Courier New" w:hAnsi="Courier New" w:cs="Courier New"/>
          <w:lang w:val="en-US"/>
        </w:rPr>
        <w:t xml:space="preserve"> Benjamin</w:t>
      </w:r>
    </w:p>
    <w:p w:rsidR="001F050B" w:rsidRPr="00754BA6" w:rsidRDefault="001F050B" w:rsidP="001F050B">
      <w:pPr>
        <w:spacing w:line="20" w:lineRule="atLeast"/>
        <w:ind w:right="-710"/>
        <w:jc w:val="center"/>
        <w:rPr>
          <w:lang w:val="en-US"/>
        </w:rPr>
      </w:pPr>
      <w:r>
        <w:rPr>
          <w:rFonts w:ascii="Courier New" w:hAnsi="Courier New" w:cs="Courier New"/>
          <w:lang w:val="en-US"/>
        </w:rPr>
        <w:t>OAB/GO 3.411</w:t>
      </w:r>
    </w:p>
    <w:p w:rsidR="001F050B" w:rsidRDefault="001F050B" w:rsidP="001F050B">
      <w:pPr>
        <w:tabs>
          <w:tab w:val="left" w:pos="8505"/>
        </w:tabs>
        <w:ind w:right="-676"/>
        <w:jc w:val="center"/>
        <w:rPr>
          <w:lang w:val="en-US"/>
        </w:rPr>
      </w:pPr>
    </w:p>
    <w:p w:rsidR="001F050B" w:rsidRPr="00773A17" w:rsidRDefault="001F050B" w:rsidP="001F050B">
      <w:pPr>
        <w:tabs>
          <w:tab w:val="left" w:pos="8505"/>
        </w:tabs>
        <w:ind w:right="-676"/>
        <w:jc w:val="center"/>
        <w:rPr>
          <w:lang w:val="en-US"/>
        </w:rPr>
      </w:pPr>
      <w:r>
        <w:pict>
          <v:line id="_x0000_s2050" style="position:absolute;left:0;text-align:left;z-index:251660288" from="0,711pt" to="450pt,711pt" strokecolor="green" strokeweight="1pt"/>
        </w:pict>
      </w:r>
    </w:p>
    <w:p w:rsidR="001F050B" w:rsidRDefault="001F050B" w:rsidP="001F050B">
      <w:pPr>
        <w:jc w:val="center"/>
      </w:pPr>
      <w:r>
        <w:rPr>
          <w:noProof/>
        </w:rPr>
        <w:drawing>
          <wp:inline distT="0" distB="0" distL="0" distR="0">
            <wp:extent cx="4476750" cy="457200"/>
            <wp:effectExtent l="19050" t="0" r="0" b="0"/>
            <wp:docPr id="3" name="Imagem 1" descr="http://200.234.222.235/$sitepreview/jbaa.com.br/img/rodape_petica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200.234.222.235/$sitepreview/jbaa.com.br/img/rodape_peticao.gif"/>
                    <pic:cNvPicPr>
                      <a:picLocks noChangeAspect="1" noChangeArrowheads="1"/>
                    </pic:cNvPicPr>
                  </pic:nvPicPr>
                  <pic:blipFill>
                    <a:blip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542" w:rsidRDefault="00EA1542"/>
    <w:sectPr w:rsidR="00EA1542" w:rsidSect="00EA15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050B" w:rsidRDefault="001F050B" w:rsidP="003C2D27">
      <w:r>
        <w:separator/>
      </w:r>
    </w:p>
  </w:endnote>
  <w:endnote w:type="continuationSeparator" w:id="0">
    <w:p w:rsidR="001F050B" w:rsidRDefault="001F050B" w:rsidP="003C2D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D27" w:rsidRDefault="003C2D27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D27" w:rsidRDefault="003C2D27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D27" w:rsidRDefault="003C2D2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050B" w:rsidRDefault="001F050B" w:rsidP="003C2D27">
      <w:r>
        <w:separator/>
      </w:r>
    </w:p>
  </w:footnote>
  <w:footnote w:type="continuationSeparator" w:id="0">
    <w:p w:rsidR="001F050B" w:rsidRDefault="001F050B" w:rsidP="003C2D27">
      <w:r>
        <w:continuationSeparator/>
      </w:r>
    </w:p>
  </w:footnote>
  <w:footnote w:id="1">
    <w:p w:rsidR="001F050B" w:rsidRDefault="001F050B" w:rsidP="001F050B">
      <w:pPr>
        <w:pStyle w:val="Textodenotaderodap"/>
        <w:rPr>
          <w:rFonts w:ascii="Courier New" w:hAnsi="Courier New" w:cs="Courier New"/>
        </w:rPr>
      </w:pPr>
      <w:r>
        <w:rPr>
          <w:rStyle w:val="Refdenotaderodap"/>
          <w:rFonts w:ascii="Courier New" w:hAnsi="Courier New" w:cs="Courier New"/>
        </w:rPr>
        <w:t>[1]</w:t>
      </w:r>
      <w:r>
        <w:rPr>
          <w:rFonts w:ascii="Courier New" w:hAnsi="Courier New" w:cs="Courier New"/>
        </w:rPr>
        <w:t xml:space="preserve"> </w:t>
      </w:r>
      <w:r>
        <w:rPr>
          <w:rFonts w:ascii="Courier" w:hAnsi="Courier" w:cs="Courier New"/>
          <w:sz w:val="16"/>
          <w:szCs w:val="16"/>
        </w:rPr>
        <w:t>Tratado de Responsabilidade Civil, Editora RT, SP, 5a ed. Pag. 106</w:t>
      </w:r>
    </w:p>
  </w:footnote>
  <w:footnote w:id="2">
    <w:p w:rsidR="001F050B" w:rsidRDefault="001F050B" w:rsidP="001F050B">
      <w:pPr>
        <w:pStyle w:val="Textodenotaderodap"/>
        <w:rPr>
          <w:rFonts w:ascii="Courier New" w:hAnsi="Courier New" w:cs="Courier New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D27" w:rsidRDefault="003C2D27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D27" w:rsidRDefault="003C2D27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D27" w:rsidRDefault="003C2D27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470953"/>
    <w:rsid w:val="00034B81"/>
    <w:rsid w:val="000863AD"/>
    <w:rsid w:val="000B1B7E"/>
    <w:rsid w:val="000C364F"/>
    <w:rsid w:val="000E2D0F"/>
    <w:rsid w:val="000E332F"/>
    <w:rsid w:val="000F164B"/>
    <w:rsid w:val="0012336D"/>
    <w:rsid w:val="001E0D2E"/>
    <w:rsid w:val="001E1B0F"/>
    <w:rsid w:val="001E28F4"/>
    <w:rsid w:val="001F00C0"/>
    <w:rsid w:val="001F050B"/>
    <w:rsid w:val="00217F49"/>
    <w:rsid w:val="00237764"/>
    <w:rsid w:val="00240899"/>
    <w:rsid w:val="002940D2"/>
    <w:rsid w:val="002B013B"/>
    <w:rsid w:val="002C42A6"/>
    <w:rsid w:val="002F1076"/>
    <w:rsid w:val="002F2147"/>
    <w:rsid w:val="002F31B3"/>
    <w:rsid w:val="00302459"/>
    <w:rsid w:val="00305995"/>
    <w:rsid w:val="00313A45"/>
    <w:rsid w:val="00314227"/>
    <w:rsid w:val="00316A13"/>
    <w:rsid w:val="003171C1"/>
    <w:rsid w:val="003222E0"/>
    <w:rsid w:val="00391753"/>
    <w:rsid w:val="003C1D28"/>
    <w:rsid w:val="003C2117"/>
    <w:rsid w:val="003C2D27"/>
    <w:rsid w:val="003C34B6"/>
    <w:rsid w:val="003E5A02"/>
    <w:rsid w:val="003E7CDC"/>
    <w:rsid w:val="003F75FE"/>
    <w:rsid w:val="00417513"/>
    <w:rsid w:val="00425207"/>
    <w:rsid w:val="0043230E"/>
    <w:rsid w:val="00435451"/>
    <w:rsid w:val="00450D31"/>
    <w:rsid w:val="00470953"/>
    <w:rsid w:val="004A5875"/>
    <w:rsid w:val="004B4F52"/>
    <w:rsid w:val="004D4153"/>
    <w:rsid w:val="0050062A"/>
    <w:rsid w:val="005668D7"/>
    <w:rsid w:val="005775D7"/>
    <w:rsid w:val="00577935"/>
    <w:rsid w:val="00592A2D"/>
    <w:rsid w:val="005D75B8"/>
    <w:rsid w:val="005E2263"/>
    <w:rsid w:val="005E5BE9"/>
    <w:rsid w:val="00623103"/>
    <w:rsid w:val="00623B4B"/>
    <w:rsid w:val="00632D44"/>
    <w:rsid w:val="0063392D"/>
    <w:rsid w:val="006410CE"/>
    <w:rsid w:val="006464EB"/>
    <w:rsid w:val="00665023"/>
    <w:rsid w:val="00665D22"/>
    <w:rsid w:val="006721F4"/>
    <w:rsid w:val="00674C43"/>
    <w:rsid w:val="00675EFA"/>
    <w:rsid w:val="0069256D"/>
    <w:rsid w:val="006C3BD9"/>
    <w:rsid w:val="007038ED"/>
    <w:rsid w:val="007278AB"/>
    <w:rsid w:val="007553B9"/>
    <w:rsid w:val="007976EA"/>
    <w:rsid w:val="007F3C3E"/>
    <w:rsid w:val="0080190B"/>
    <w:rsid w:val="0083251D"/>
    <w:rsid w:val="0083360A"/>
    <w:rsid w:val="008378D4"/>
    <w:rsid w:val="008505E2"/>
    <w:rsid w:val="00871468"/>
    <w:rsid w:val="008B21BC"/>
    <w:rsid w:val="008B236D"/>
    <w:rsid w:val="008D0F4F"/>
    <w:rsid w:val="008D5749"/>
    <w:rsid w:val="008E1000"/>
    <w:rsid w:val="008E1299"/>
    <w:rsid w:val="008E3FB8"/>
    <w:rsid w:val="008E6776"/>
    <w:rsid w:val="008F180E"/>
    <w:rsid w:val="00911917"/>
    <w:rsid w:val="00943F79"/>
    <w:rsid w:val="00975680"/>
    <w:rsid w:val="009C0CC6"/>
    <w:rsid w:val="009C540B"/>
    <w:rsid w:val="00A04AF2"/>
    <w:rsid w:val="00A07F9E"/>
    <w:rsid w:val="00A24F44"/>
    <w:rsid w:val="00A31907"/>
    <w:rsid w:val="00A3751B"/>
    <w:rsid w:val="00A76B33"/>
    <w:rsid w:val="00A9331F"/>
    <w:rsid w:val="00AB34A5"/>
    <w:rsid w:val="00AE24B7"/>
    <w:rsid w:val="00AF08D9"/>
    <w:rsid w:val="00AF167A"/>
    <w:rsid w:val="00B0699A"/>
    <w:rsid w:val="00B554B7"/>
    <w:rsid w:val="00BC7AD9"/>
    <w:rsid w:val="00BE7E44"/>
    <w:rsid w:val="00C2141D"/>
    <w:rsid w:val="00C43FD0"/>
    <w:rsid w:val="00C457F7"/>
    <w:rsid w:val="00C50D12"/>
    <w:rsid w:val="00C66309"/>
    <w:rsid w:val="00C75395"/>
    <w:rsid w:val="00CE604B"/>
    <w:rsid w:val="00D04A5A"/>
    <w:rsid w:val="00D354C2"/>
    <w:rsid w:val="00D37B7B"/>
    <w:rsid w:val="00D52F84"/>
    <w:rsid w:val="00D95C04"/>
    <w:rsid w:val="00DD685D"/>
    <w:rsid w:val="00DE388D"/>
    <w:rsid w:val="00E075F7"/>
    <w:rsid w:val="00E21EFD"/>
    <w:rsid w:val="00E33BBF"/>
    <w:rsid w:val="00E41C35"/>
    <w:rsid w:val="00E54A90"/>
    <w:rsid w:val="00E7177B"/>
    <w:rsid w:val="00E741F6"/>
    <w:rsid w:val="00E77FD9"/>
    <w:rsid w:val="00E86C3C"/>
    <w:rsid w:val="00E91772"/>
    <w:rsid w:val="00E96552"/>
    <w:rsid w:val="00EA1542"/>
    <w:rsid w:val="00EE718C"/>
    <w:rsid w:val="00EF22EB"/>
    <w:rsid w:val="00EF28CA"/>
    <w:rsid w:val="00F22151"/>
    <w:rsid w:val="00F25514"/>
    <w:rsid w:val="00F30F9A"/>
    <w:rsid w:val="00F32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50B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1F050B"/>
    <w:pPr>
      <w:keepNext/>
      <w:tabs>
        <w:tab w:val="left" w:pos="2835"/>
        <w:tab w:val="left" w:pos="3119"/>
        <w:tab w:val="left" w:pos="3544"/>
      </w:tabs>
      <w:jc w:val="center"/>
      <w:outlineLvl w:val="1"/>
    </w:pPr>
    <w:rPr>
      <w:rFonts w:eastAsia="Times New Roman"/>
      <w:b/>
      <w:szCs w:val="20"/>
    </w:rPr>
  </w:style>
  <w:style w:type="paragraph" w:styleId="Ttulo5">
    <w:name w:val="heading 5"/>
    <w:basedOn w:val="Normal"/>
    <w:next w:val="Normal"/>
    <w:link w:val="Ttulo5Char"/>
    <w:qFormat/>
    <w:rsid w:val="001F050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3C2D2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3C2D27"/>
  </w:style>
  <w:style w:type="paragraph" w:styleId="Rodap">
    <w:name w:val="footer"/>
    <w:basedOn w:val="Normal"/>
    <w:link w:val="RodapChar"/>
    <w:uiPriority w:val="99"/>
    <w:semiHidden/>
    <w:unhideWhenUsed/>
    <w:rsid w:val="003C2D2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3C2D27"/>
  </w:style>
  <w:style w:type="paragraph" w:customStyle="1" w:styleId="texto">
    <w:name w:val="texto"/>
    <w:basedOn w:val="Normal"/>
    <w:rsid w:val="001F050B"/>
    <w:pPr>
      <w:spacing w:before="100" w:beforeAutospacing="1" w:after="100" w:afterAutospacing="1"/>
    </w:pPr>
    <w:rPr>
      <w:rFonts w:ascii="Trebuchet MS" w:hAnsi="Trebuchet MS"/>
      <w:sz w:val="17"/>
      <w:szCs w:val="17"/>
    </w:rPr>
  </w:style>
  <w:style w:type="paragraph" w:styleId="NormalWeb">
    <w:name w:val="Normal (Web)"/>
    <w:basedOn w:val="Normal"/>
    <w:uiPriority w:val="99"/>
    <w:unhideWhenUsed/>
    <w:rsid w:val="001F050B"/>
    <w:pPr>
      <w:spacing w:before="100" w:beforeAutospacing="1" w:after="100" w:afterAutospacing="1"/>
    </w:pPr>
  </w:style>
  <w:style w:type="character" w:customStyle="1" w:styleId="style41">
    <w:name w:val="style41"/>
    <w:basedOn w:val="Fontepargpadro"/>
    <w:rsid w:val="001F050B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sid w:val="001F050B"/>
    <w:rPr>
      <w:rFonts w:ascii="Trebuchet MS" w:hAnsi="Trebuchet MS" w:hint="default"/>
      <w:b/>
      <w:bCs/>
      <w:i/>
      <w:iCs/>
    </w:rPr>
  </w:style>
  <w:style w:type="character" w:styleId="nfase">
    <w:name w:val="Emphasis"/>
    <w:basedOn w:val="Fontepargpadro"/>
    <w:uiPriority w:val="20"/>
    <w:qFormat/>
    <w:rsid w:val="001F050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F050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050B"/>
    <w:rPr>
      <w:rFonts w:ascii="Tahoma" w:eastAsiaTheme="minorEastAsia" w:hAnsi="Tahoma" w:cs="Tahoma"/>
      <w:sz w:val="16"/>
      <w:szCs w:val="16"/>
      <w:lang w:eastAsia="pt-BR"/>
    </w:rPr>
  </w:style>
  <w:style w:type="character" w:customStyle="1" w:styleId="Ttulo2Char">
    <w:name w:val="Título 2 Char"/>
    <w:basedOn w:val="Fontepargpadro"/>
    <w:link w:val="Ttulo2"/>
    <w:rsid w:val="001F050B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1F050B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">
    <w:name w:val="Title"/>
    <w:basedOn w:val="Normal"/>
    <w:link w:val="TtuloChar"/>
    <w:qFormat/>
    <w:rsid w:val="001F050B"/>
    <w:pPr>
      <w:jc w:val="center"/>
    </w:pPr>
    <w:rPr>
      <w:rFonts w:eastAsia="Times New Roman"/>
      <w:szCs w:val="20"/>
    </w:rPr>
  </w:style>
  <w:style w:type="character" w:customStyle="1" w:styleId="TtuloChar">
    <w:name w:val="Título Char"/>
    <w:basedOn w:val="Fontepargpadro"/>
    <w:link w:val="Ttulo"/>
    <w:rsid w:val="001F050B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1F050B"/>
    <w:pPr>
      <w:jc w:val="both"/>
    </w:pPr>
    <w:rPr>
      <w:rFonts w:eastAsia="Times New Roman"/>
      <w:b/>
      <w:sz w:val="28"/>
      <w:szCs w:val="20"/>
    </w:rPr>
  </w:style>
  <w:style w:type="character" w:customStyle="1" w:styleId="CorpodetextoChar">
    <w:name w:val="Corpo de texto Char"/>
    <w:basedOn w:val="Fontepargpadro"/>
    <w:link w:val="Corpodetexto"/>
    <w:rsid w:val="001F050B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1F050B"/>
    <w:pPr>
      <w:spacing w:line="360" w:lineRule="auto"/>
      <w:ind w:left="2268"/>
      <w:jc w:val="both"/>
    </w:pPr>
    <w:rPr>
      <w:rFonts w:eastAsia="Times New Roman"/>
      <w:sz w:val="26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F050B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Corpodetexto3">
    <w:name w:val="Body Text 3"/>
    <w:basedOn w:val="Normal"/>
    <w:link w:val="Corpodetexto3Char"/>
    <w:rsid w:val="001F050B"/>
    <w:pPr>
      <w:jc w:val="center"/>
    </w:pPr>
    <w:rPr>
      <w:rFonts w:eastAsia="Times New Roman"/>
      <w:b/>
      <w:sz w:val="28"/>
      <w:szCs w:val="20"/>
    </w:rPr>
  </w:style>
  <w:style w:type="character" w:customStyle="1" w:styleId="Corpodetexto3Char">
    <w:name w:val="Corpo de texto 3 Char"/>
    <w:basedOn w:val="Fontepargpadro"/>
    <w:link w:val="Corpodetexto3"/>
    <w:rsid w:val="001F050B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Textodenotaderodap">
    <w:name w:val="footnote text"/>
    <w:basedOn w:val="Normal"/>
    <w:link w:val="TextodenotaderodapChar"/>
    <w:semiHidden/>
    <w:rsid w:val="001F050B"/>
    <w:rPr>
      <w:rFonts w:eastAsia="Times New Roman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1F050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semiHidden/>
    <w:rsid w:val="001F050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http://200.234.222.235/$sitepreview/jbaa.com.br/img/rodape_peticao.gif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flavia.werneck\Configura&#231;&#245;es%20locais\Temporary%20Internet%20Files\Content.IE5\ECQ0NGGH\linha.png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927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flavia.werneck</dc:creator>
  <cp:keywords/>
  <dc:description/>
  <cp:lastModifiedBy>flavia.werneck</cp:lastModifiedBy>
  <cp:revision>1</cp:revision>
  <cp:lastPrinted>2010-08-17T14:29:00Z</cp:lastPrinted>
  <dcterms:created xsi:type="dcterms:W3CDTF">2010-08-17T14:11:00Z</dcterms:created>
  <dcterms:modified xsi:type="dcterms:W3CDTF">2010-08-17T14:31:00Z</dcterms:modified>
</cp:coreProperties>
</file>